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B0" w:rsidRPr="00257298" w:rsidRDefault="00CE4AB0" w:rsidP="00CE4AB0">
      <w:pPr>
        <w:pStyle w:val="abzacixml"/>
        <w:rPr>
          <w:sz w:val="24"/>
          <w:lang w:val="en-US"/>
        </w:rPr>
      </w:pPr>
      <w:r w:rsidRPr="00257298">
        <w:rPr>
          <w:sz w:val="24"/>
        </w:rPr>
        <w:t>1.2.2.11  ჯანმრთელობის ხელშეწყობა (პროგრამული კოდი 35 03 02 11)</w:t>
      </w:r>
    </w:p>
    <w:p w:rsidR="00CE4AB0" w:rsidRPr="00257298" w:rsidRDefault="00CE4AB0" w:rsidP="00CE4AB0">
      <w:pPr>
        <w:tabs>
          <w:tab w:val="left" w:pos="10440"/>
        </w:tabs>
        <w:spacing w:after="0" w:line="240" w:lineRule="auto"/>
        <w:ind w:hanging="18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E4AB0" w:rsidRPr="00257298" w:rsidRDefault="00CE4AB0" w:rsidP="00CE4AB0">
      <w:pPr>
        <w:tabs>
          <w:tab w:val="left" w:pos="10440"/>
        </w:tabs>
        <w:spacing w:after="0" w:line="240" w:lineRule="auto"/>
        <w:ind w:hanging="180"/>
        <w:jc w:val="both"/>
        <w:rPr>
          <w:rFonts w:ascii="Sylfaen" w:hAnsi="Sylfaen" w:cs="Sylfaen"/>
          <w:sz w:val="24"/>
          <w:szCs w:val="24"/>
          <w:lang w:val="ka-GE"/>
        </w:rPr>
      </w:pPr>
      <w:r w:rsidRPr="00257298">
        <w:rPr>
          <w:rFonts w:ascii="Sylfaen" w:hAnsi="Sylfaen" w:cs="Sylfaen"/>
          <w:sz w:val="24"/>
          <w:szCs w:val="24"/>
          <w:lang w:val="ka-GE"/>
        </w:rPr>
        <w:t xml:space="preserve">პროგრამის განმახორციელებელი: </w:t>
      </w:r>
    </w:p>
    <w:p w:rsidR="00CE4AB0" w:rsidRPr="00257298" w:rsidRDefault="00CE4AB0" w:rsidP="00CE4AB0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257298">
        <w:rPr>
          <w:rFonts w:ascii="Sylfaen" w:eastAsia="Sylfaen" w:hAnsi="Sylfaen" w:cs="Sylfaen"/>
          <w:sz w:val="24"/>
          <w:szCs w:val="24"/>
        </w:rPr>
        <w:t>სსიპ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- „ლ.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საყვარელიძის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სახელობის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დაავადებათა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კონტროლისა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და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საზოგადოებრივი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ჯანმრთელობის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ეროვნული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ცენტრი</w:t>
      </w:r>
      <w:proofErr w:type="spellEnd"/>
      <w:r w:rsidRPr="00257298">
        <w:rPr>
          <w:rFonts w:ascii="Sylfaen" w:eastAsia="Sylfaen" w:hAnsi="Sylfaen"/>
          <w:sz w:val="24"/>
          <w:szCs w:val="24"/>
        </w:rPr>
        <w:t>“</w:t>
      </w:r>
      <w:r w:rsidRPr="00257298">
        <w:rPr>
          <w:rFonts w:ascii="Sylfaen" w:eastAsia="Sylfaen" w:hAnsi="Sylfaen"/>
          <w:sz w:val="24"/>
          <w:szCs w:val="24"/>
          <w:lang w:val="ka-GE"/>
        </w:rPr>
        <w:t>;</w:t>
      </w:r>
    </w:p>
    <w:p w:rsidR="00CE4AB0" w:rsidRDefault="00CE4AB0" w:rsidP="00CE4AB0">
      <w:pPr>
        <w:tabs>
          <w:tab w:val="left" w:pos="0"/>
        </w:tabs>
        <w:spacing w:after="0"/>
        <w:jc w:val="both"/>
        <w:rPr>
          <w:rFonts w:ascii="Sylfaen" w:hAnsi="Sylfaen" w:cs="Arial"/>
          <w:color w:val="000000"/>
          <w:sz w:val="24"/>
          <w:szCs w:val="24"/>
        </w:rPr>
      </w:pPr>
    </w:p>
    <w:p w:rsidR="00CE4AB0" w:rsidRPr="00786CBD" w:rsidRDefault="00CE4AB0" w:rsidP="00CE4AB0">
      <w:pPr>
        <w:tabs>
          <w:tab w:val="left" w:pos="0"/>
        </w:tabs>
        <w:spacing w:after="0"/>
        <w:jc w:val="both"/>
        <w:rPr>
          <w:rFonts w:ascii="Sylfaen" w:hAnsi="Sylfaen" w:cs="Arial"/>
          <w:color w:val="FF0000"/>
          <w:sz w:val="24"/>
          <w:szCs w:val="24"/>
          <w:lang w:val="ka-GE"/>
        </w:rPr>
      </w:pPr>
      <w:r w:rsidRPr="00844711">
        <w:rPr>
          <w:rFonts w:ascii="Sylfaen" w:hAnsi="Sylfaen" w:cs="Arial"/>
          <w:color w:val="000000"/>
          <w:sz w:val="24"/>
          <w:szCs w:val="24"/>
          <w:highlight w:val="yellow"/>
          <w:lang w:val="ka-GE"/>
        </w:rPr>
        <w:t>ესე????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 </w:t>
      </w:r>
      <w:r w:rsidRPr="00786CBD">
        <w:rPr>
          <w:rFonts w:ascii="Sylfaen" w:hAnsi="Sylfaen" w:cs="Arial"/>
          <w:color w:val="FF0000"/>
          <w:sz w:val="24"/>
          <w:szCs w:val="24"/>
          <w:lang w:val="ka-GE"/>
        </w:rPr>
        <w:t>ოკ</w:t>
      </w:r>
    </w:p>
    <w:p w:rsidR="00CE4AB0" w:rsidRPr="00C050BE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strike/>
          <w:color w:val="000000"/>
          <w:sz w:val="24"/>
          <w:szCs w:val="24"/>
          <w:lang w:val="ka-GE"/>
        </w:rPr>
      </w:pP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ჩატარდა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ტრენინგები სხვადასხვა სამიზნე აუდიტორიისათვის (მ.შ.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 ტექნიკის სწავლებაზე (გადამზადდა 301 პჯდ სპეციალისტი);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(გადამზადდა შსს-ს, ფინანსთა სამინისტროს შემოსავლების სამსახურის, თბილისის მერიის ზედამხედველობის სამსახურის 100-მდე წარმომადგენელი); 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ჩატარდა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თბილისსა და სხვადასხვა რეგიონის დიდ ქალაქებში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თამბაქოს მოხმარების აკრძალვის/შეზღუდვის განხორციელების </w:t>
      </w:r>
      <w:r w:rsidRPr="00A5240E">
        <w:rPr>
          <w:rFonts w:ascii="Sylfaen" w:hAnsi="Sylfaen" w:cs="Arial"/>
          <w:color w:val="000000"/>
          <w:sz w:val="24"/>
          <w:szCs w:val="24"/>
          <w:highlight w:val="yellow"/>
          <w:lang w:val="ka-GE"/>
        </w:rPr>
        <w:t>ობსერვაცია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შერჩევითი პრინციპით შერჩეულ დაწესებულებებსა (სამედიცინო, საგანმანათლებლო, საჯარო, სახელმწიფო კერძო და სამასპინძლო დაწესებულებები) და სავაჭრო ობიექტებში</w:t>
      </w:r>
      <w:r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:rsidR="00CE4AB0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6A47D3">
        <w:rPr>
          <w:rFonts w:ascii="Sylfaen" w:hAnsi="Sylfaen" w:cs="Arial"/>
          <w:color w:val="000000"/>
          <w:sz w:val="24"/>
          <w:szCs w:val="24"/>
          <w:lang w:val="ka-GE"/>
        </w:rPr>
        <w:t>დასრულდა ეროვნული რაოდენობრივი  კვლევა (KAPS) თამბაქოსა და მასთან დაკავშირებული რისკ-ფაქტორების და ჯანმრთელობის შესახებ მოსახლეობის ცოდნის, დამოკიდებულებისა და პრაქტიკის შესახებ. ქვეყნის მასშტაბით გამოიკითხა 2 481 ადამიანი</w:t>
      </w:r>
      <w:r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:rsidR="00CE4AB0" w:rsidRPr="006A47D3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6A47D3">
        <w:rPr>
          <w:rFonts w:ascii="Sylfaen" w:hAnsi="Sylfaen" w:cs="Arial"/>
          <w:color w:val="000000"/>
          <w:sz w:val="24"/>
          <w:szCs w:val="24"/>
          <w:lang w:val="ka-GE"/>
        </w:rPr>
        <w:t>მომზადდა ინტერაქტიული ვებ-გვერდი</w:t>
      </w:r>
      <w:r>
        <w:rPr>
          <w:rFonts w:ascii="Sylfaen" w:hAnsi="Sylfaen" w:cs="Arial"/>
          <w:color w:val="000000"/>
          <w:sz w:val="24"/>
          <w:szCs w:val="24"/>
          <w:lang w:val="ka-GE"/>
        </w:rPr>
        <w:t>, ასევე</w:t>
      </w:r>
      <w:r w:rsidRPr="006A47D3">
        <w:rPr>
          <w:rFonts w:ascii="Sylfaen" w:hAnsi="Sylfaen" w:cs="Arial"/>
          <w:color w:val="000000"/>
          <w:sz w:val="24"/>
          <w:szCs w:val="24"/>
          <w:lang w:val="ka-GE"/>
        </w:rPr>
        <w:t xml:space="preserve"> მობილური აპლიკაცია ჯანმრთელობის ხელშეწყობის 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და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ანტენატალური მეთვალყურეობის </w:t>
      </w:r>
      <w:r w:rsidRPr="006A47D3">
        <w:rPr>
          <w:rFonts w:ascii="Sylfaen" w:hAnsi="Sylfaen" w:cs="Arial"/>
          <w:color w:val="000000"/>
          <w:sz w:val="24"/>
          <w:szCs w:val="24"/>
          <w:lang w:val="ka-GE"/>
        </w:rPr>
        <w:t>თემატიკაზე</w:t>
      </w:r>
      <w:r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</w:t>
      </w:r>
      <w:r w:rsidRPr="00A5240E">
        <w:rPr>
          <w:rFonts w:ascii="Sylfaen" w:hAnsi="Sylfaen" w:cs="Arial"/>
          <w:color w:val="000000"/>
          <w:sz w:val="24"/>
          <w:szCs w:val="24"/>
          <w:highlight w:val="yellow"/>
          <w:lang w:val="ka-GE"/>
        </w:rPr>
        <w:t>ფოკუს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ჯგუფში თბილისში შემდეგ მიმართულებაზე</w:t>
      </w:r>
      <w:r>
        <w:rPr>
          <w:rFonts w:ascii="Sylfaen" w:hAnsi="Sylfaen" w:cs="Arial"/>
          <w:color w:val="000000"/>
          <w:sz w:val="24"/>
          <w:szCs w:val="24"/>
          <w:lang w:val="ka-GE"/>
        </w:rPr>
        <w:t>: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დედათა და ბავშვთა მენტალური ჯანმრთელობა; მენტალურ ჯამრთელობასთან დაკავშირებული სტიგმის, დისკიმინაციისა და სოციალურ იზოლაციის დაძლევის ხელშეწყობა; მენტალური პრობლემების პრევენცია, დროული გამოვლენა და მართვა დარგის სპეციალისტებისა და პირველადი ჯანდაცვის სპეციალისტების მიერ: მომზადდა თვისობრივი კვლევის საბოლოო ანგარიში რეკომენდაციებით.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განხორციელებისათვის; </w:t>
      </w:r>
    </w:p>
    <w:p w:rsidR="00CE4AB0" w:rsidRPr="008F23E1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lastRenderedPageBreak/>
        <w:t>ჯანსაღი კვების თემის  მედია ადვოკატირებ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ასთან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დაკავშირებით განხორციელდა 3 მედია-სტუმრობა,  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ჩატარდა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4 სატელევიზიო გადაცემა, 8 რადიო რუბრიკა და 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დაიწერა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20 სტატია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; 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შემუშავდა ალკოჰოლის ჭარბი მოხმარების საწინააღმდეგო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და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ფიზიკური აქტივობის კამპანიის საკომუნიკაციო სტრატეგი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ები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და სტრატეგიული გეგმ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ები;</w:t>
      </w:r>
    </w:p>
    <w:p w:rsidR="00CE4AB0" w:rsidRPr="000D5DE0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შემუშავდა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შესაბამისი საგანმანათლებლო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Pr="00A5240E">
        <w:rPr>
          <w:rFonts w:ascii="Sylfaen" w:hAnsi="Sylfaen" w:cs="Arial"/>
          <w:strike/>
          <w:color w:val="000000"/>
          <w:sz w:val="24"/>
          <w:szCs w:val="24"/>
          <w:highlight w:val="yellow"/>
          <w:lang w:val="ka-GE"/>
        </w:rPr>
        <w:t>საგანმანათლებლო და საპოპულარიზაციო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მასალები და გაიტესტა სამიზნე აუდიტორიაზე (20 რესპოდენტი); დაიბეჭდა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30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000 ცალი ბუკლეტი;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დაიგეგმა მოსახლეობის C ჰეპატიტის  საინფორაციო და ცნობიერების ასამაღლებელი კამპანია</w:t>
      </w:r>
      <w:r>
        <w:rPr>
          <w:rFonts w:ascii="Sylfaen" w:hAnsi="Sylfaen" w:cs="Arial"/>
          <w:color w:val="000000"/>
          <w:sz w:val="24"/>
          <w:szCs w:val="24"/>
          <w:lang w:val="ka-GE"/>
        </w:rPr>
        <w:t>,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Pr="00A6762E">
        <w:rPr>
          <w:rFonts w:ascii="Sylfaen" w:hAnsi="Sylfaen" w:cs="Arial"/>
          <w:color w:val="000000"/>
          <w:sz w:val="24"/>
          <w:szCs w:val="24"/>
          <w:lang w:val="ka-GE"/>
        </w:rPr>
        <w:t>მომზადდა 200-მდე სატელევიზიო გადაცემა, რეპორტაჟი და სტატია</w:t>
      </w:r>
      <w:r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C ჰეპატიტზე მოსახლეობის ინფორმირებულობისა და ცნობიერების ამაღლების მიზნით, ჰეპატიტის მსოფლიო დღის ფარგლებში საქართველოს მასშტაბით განხორციელდა „STOP C“ საოკომუნიკაციო კამპანია;</w:t>
      </w:r>
    </w:p>
    <w:p w:rsidR="00CE4AB0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8F23E1">
        <w:rPr>
          <w:rFonts w:ascii="Sylfaen" w:hAnsi="Sylfaen" w:cs="Arial"/>
          <w:color w:val="000000"/>
          <w:sz w:val="24"/>
          <w:szCs w:val="24"/>
          <w:lang w:val="ka-GE"/>
        </w:rPr>
        <w:t>მომზადდა და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სოციალურ ქსელში განთავსდა ჯანსარი კვების, </w:t>
      </w:r>
      <w:r w:rsidRPr="000D5DE0">
        <w:rPr>
          <w:rFonts w:ascii="Sylfaen" w:hAnsi="Sylfaen" w:cs="Arial"/>
          <w:color w:val="000000"/>
          <w:sz w:val="24"/>
          <w:szCs w:val="24"/>
          <w:lang w:val="ka-GE"/>
        </w:rPr>
        <w:t>ალკოჰოლის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,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ფსიქიკური ჯანმრთელობის</w:t>
      </w:r>
      <w:r w:rsidRPr="000D5DE0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და</w:t>
      </w:r>
      <w:r w:rsidRPr="008F23E1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რეგულარული ფიზიკური აქტივობის ხელშეწყობის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 შესახებ 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საგანმანათლბლო პოსტები;</w:t>
      </w:r>
    </w:p>
    <w:p w:rsidR="00CE4AB0" w:rsidRPr="00257298" w:rsidRDefault="00CE4AB0" w:rsidP="00CE4AB0">
      <w:pPr>
        <w:tabs>
          <w:tab w:val="left" w:pos="0"/>
          <w:tab w:val="left" w:pos="10440"/>
        </w:tabs>
        <w:spacing w:after="0" w:line="24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</w:p>
    <w:p w:rsidR="00CE4AB0" w:rsidRPr="00257298" w:rsidRDefault="00CE4AB0" w:rsidP="00CE4AB0">
      <w:pPr>
        <w:pStyle w:val="abzacixml"/>
        <w:rPr>
          <w:sz w:val="24"/>
        </w:rPr>
      </w:pPr>
      <w:r w:rsidRPr="00257298">
        <w:rPr>
          <w:sz w:val="24"/>
        </w:rPr>
        <w:t>დაგეგმილი შუალედური შედეგი: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proofErr w:type="spellStart"/>
      <w:r w:rsidRPr="00257298">
        <w:rPr>
          <w:rFonts w:ascii="Sylfaen" w:hAnsi="Sylfaen" w:cs="Sylfaen"/>
          <w:sz w:val="24"/>
          <w:szCs w:val="24"/>
        </w:rPr>
        <w:t>თამბაქოს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მექანიზმის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გაძლიერება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; </w:t>
      </w:r>
      <w:proofErr w:type="spellStart"/>
      <w:r w:rsidRPr="00257298">
        <w:rPr>
          <w:rFonts w:ascii="Sylfaen" w:hAnsi="Sylfaen" w:cs="Sylfaen"/>
          <w:sz w:val="24"/>
          <w:szCs w:val="24"/>
        </w:rPr>
        <w:t>თამბაქოს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საკანონმდებლო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აქტების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იმპლემენტაციის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Pr="00257298">
        <w:rPr>
          <w:rFonts w:ascii="Sylfaen" w:hAnsi="Sylfaen" w:cs="Sylfaen"/>
          <w:sz w:val="24"/>
          <w:szCs w:val="24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proofErr w:type="spellStart"/>
      <w:r w:rsidRPr="00257298">
        <w:rPr>
          <w:rFonts w:ascii="Sylfaen" w:hAnsi="Sylfaen" w:cs="Sylfaen"/>
          <w:sz w:val="24"/>
          <w:szCs w:val="24"/>
        </w:rPr>
        <w:t>თამბაქოს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საკითხებზე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მოსახლეობისა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და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პროგრამით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განსაზღვრული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კონტინგენტის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ინფორმირებულობის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დონის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ამაღლება</w:t>
      </w:r>
      <w:proofErr w:type="spellEnd"/>
      <w:r w:rsidRPr="00257298">
        <w:rPr>
          <w:rFonts w:ascii="Sylfaen" w:hAnsi="Sylfaen" w:cs="Sylfaen"/>
          <w:sz w:val="24"/>
          <w:szCs w:val="24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proofErr w:type="spellStart"/>
      <w:r w:rsidRPr="00257298">
        <w:rPr>
          <w:rFonts w:ascii="Sylfaen" w:hAnsi="Sylfaen" w:cs="Sylfaen"/>
          <w:sz w:val="24"/>
          <w:szCs w:val="24"/>
        </w:rPr>
        <w:t>თამბაქოსაგან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თავისუფალი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დაწესებულებების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რაოდენობის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გაზრდა</w:t>
      </w:r>
      <w:proofErr w:type="spellEnd"/>
      <w:r w:rsidRPr="00257298">
        <w:rPr>
          <w:rFonts w:ascii="Sylfaen" w:hAnsi="Sylfaen" w:cs="Sylfaen"/>
          <w:sz w:val="24"/>
          <w:szCs w:val="24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proofErr w:type="spellStart"/>
      <w:r w:rsidRPr="00257298">
        <w:rPr>
          <w:rFonts w:ascii="Sylfaen" w:hAnsi="Sylfaen" w:cs="Sylfaen"/>
          <w:sz w:val="24"/>
          <w:szCs w:val="24"/>
        </w:rPr>
        <w:t>თამბაქოს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ცხელი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ხაზის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საშუალებით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თამბაქოს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საკითხებზე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კონსულტირებული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მოცვის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მაღალი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მაჩვენებელი</w:t>
      </w:r>
      <w:proofErr w:type="spellEnd"/>
      <w:r w:rsidRPr="00257298">
        <w:rPr>
          <w:rFonts w:ascii="Sylfaen" w:hAnsi="Sylfaen" w:cs="Sylfaen"/>
          <w:sz w:val="24"/>
          <w:szCs w:val="24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proofErr w:type="spellStart"/>
      <w:r w:rsidRPr="00257298">
        <w:rPr>
          <w:rFonts w:ascii="Sylfaen" w:hAnsi="Sylfaen" w:cs="Sylfaen"/>
          <w:sz w:val="24"/>
          <w:szCs w:val="24"/>
        </w:rPr>
        <w:t>თამბაქოსთვის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თავის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დანებების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კონსულტირების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პრინციპების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პჯდ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მედ.პერსონალის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ცოდნის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დონის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გაზრდა</w:t>
      </w:r>
      <w:proofErr w:type="spellEnd"/>
      <w:r w:rsidRPr="00257298">
        <w:rPr>
          <w:rFonts w:ascii="Sylfaen" w:hAnsi="Sylfaen" w:cs="Sylfaen"/>
          <w:sz w:val="24"/>
          <w:szCs w:val="24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proofErr w:type="spellStart"/>
      <w:r w:rsidRPr="00257298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ცნობიერების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ამაღლება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C </w:t>
      </w:r>
      <w:proofErr w:type="spellStart"/>
      <w:r w:rsidRPr="00257298">
        <w:rPr>
          <w:rFonts w:ascii="Sylfaen" w:hAnsi="Sylfaen" w:cs="Sylfaen"/>
          <w:sz w:val="24"/>
          <w:szCs w:val="24"/>
        </w:rPr>
        <w:t>ჰეპატიტის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პრევენციის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257298">
        <w:rPr>
          <w:rFonts w:ascii="Sylfaen" w:hAnsi="Sylfaen" w:cs="Sylfaen"/>
          <w:sz w:val="24"/>
          <w:szCs w:val="24"/>
        </w:rPr>
        <w:t>ადრეული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გამოვლენისა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და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დროული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მკურნალობის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მნიშვნელობის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257298">
        <w:rPr>
          <w:rFonts w:ascii="Sylfaen" w:hAnsi="Sylfaen" w:cs="Sylfaen"/>
          <w:sz w:val="24"/>
          <w:szCs w:val="24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proofErr w:type="spellStart"/>
      <w:r w:rsidRPr="00257298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საკითხების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განათლება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და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ცნობიერების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ამაღლება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; </w:t>
      </w:r>
      <w:proofErr w:type="spellStart"/>
      <w:r w:rsidRPr="00257298">
        <w:rPr>
          <w:rFonts w:ascii="Sylfaen" w:hAnsi="Sylfaen" w:cs="Sylfaen"/>
          <w:sz w:val="24"/>
          <w:szCs w:val="24"/>
        </w:rPr>
        <w:t>სწორი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ქცევის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ფორმირების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ხელშეწყობა</w:t>
      </w:r>
      <w:proofErr w:type="spellEnd"/>
      <w:r w:rsidRPr="00257298">
        <w:rPr>
          <w:rFonts w:ascii="Sylfaen" w:hAnsi="Sylfaen" w:cs="Sylfaen"/>
          <w:sz w:val="24"/>
          <w:szCs w:val="24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257298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proofErr w:type="gram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ხელშემწყობი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გარემოს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შექმნა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257298">
        <w:rPr>
          <w:rFonts w:ascii="Sylfaen" w:hAnsi="Sylfaen" w:cs="Sylfaen"/>
          <w:sz w:val="24"/>
          <w:szCs w:val="24"/>
        </w:rPr>
        <w:t>რაც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მოსახლეობას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განმსაზღვრელი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ფაქტორების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უკეთესი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და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მათი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გაუმჯობესების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საშუალებას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მისცემს</w:t>
      </w:r>
      <w:proofErr w:type="spellEnd"/>
      <w:r w:rsidRPr="00257298">
        <w:rPr>
          <w:rFonts w:ascii="Sylfaen" w:hAnsi="Sylfaen" w:cs="Sylfaen"/>
          <w:sz w:val="24"/>
          <w:szCs w:val="24"/>
        </w:rPr>
        <w:t>.</w:t>
      </w:r>
    </w:p>
    <w:p w:rsidR="00CE4AB0" w:rsidRPr="00257298" w:rsidRDefault="00CE4AB0" w:rsidP="00CE4AB0">
      <w:pPr>
        <w:pStyle w:val="abzacixml"/>
        <w:rPr>
          <w:sz w:val="24"/>
        </w:rPr>
      </w:pPr>
    </w:p>
    <w:p w:rsidR="00CE4AB0" w:rsidRPr="00257298" w:rsidRDefault="00CE4AB0" w:rsidP="00CE4AB0">
      <w:pPr>
        <w:pStyle w:val="abzacixml"/>
        <w:rPr>
          <w:sz w:val="24"/>
        </w:rPr>
      </w:pPr>
      <w:r w:rsidRPr="00257298">
        <w:rPr>
          <w:sz w:val="24"/>
        </w:rPr>
        <w:t>მიღწეული შუალედური შედეგი:</w:t>
      </w:r>
    </w:p>
    <w:p w:rsidR="00CE4AB0" w:rsidRPr="004A409F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  <w:highlight w:val="yellow"/>
        </w:rPr>
      </w:pP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lastRenderedPageBreak/>
        <w:t>განხორციელდა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საზოგადოებრივი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ჯანდაცვის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ადგილობრივი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სამსახურების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წარმომადგენელთა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C4414B">
        <w:rPr>
          <w:rFonts w:ascii="Sylfaen" w:hAnsi="Sylfaen" w:cs="Sylfaen"/>
          <w:color w:val="FF0000"/>
          <w:sz w:val="24"/>
          <w:szCs w:val="24"/>
          <w:highlight w:val="yellow"/>
        </w:rPr>
        <w:t>ტრენინგი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ჯანსაღი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ცხოვრების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წესის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პოპულარიზაციის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მეთოდოლოგიაში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ციფრული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კომუნიკაციის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როლსა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და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მის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გამოყენებაზე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; 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hAnsi="Sylfaen" w:cs="Sylfaen"/>
          <w:sz w:val="24"/>
          <w:szCs w:val="24"/>
        </w:rPr>
        <w:t>„</w:t>
      </w:r>
      <w:proofErr w:type="spellStart"/>
      <w:r w:rsidRPr="00257298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ხელშეწყობის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Pr="00257298">
        <w:rPr>
          <w:rFonts w:ascii="Sylfaen" w:hAnsi="Sylfaen" w:cs="Sylfaen"/>
          <w:sz w:val="24"/>
          <w:szCs w:val="24"/>
        </w:rPr>
        <w:t>ფეისბუკის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გვერდზე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რუტინულ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რეჟიმში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მიმდინარეობ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  <w:lang w:val="ka-GE"/>
        </w:rPr>
        <w:t>და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საგანმანათლებლო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პოსტების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განთავსება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ჯამრთელობის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ხელშეწყობის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სხვადასხვა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პრიორიტეტულ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საკითხებზე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;  </w:t>
      </w:r>
    </w:p>
    <w:p w:rsidR="00CE4AB0" w:rsidRPr="00C4414B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color w:val="FF0000"/>
          <w:sz w:val="24"/>
          <w:szCs w:val="24"/>
          <w:highlight w:val="yellow"/>
        </w:rPr>
      </w:pPr>
      <w:proofErr w:type="spellStart"/>
      <w:proofErr w:type="gramStart"/>
      <w:r w:rsidRPr="004A409F">
        <w:rPr>
          <w:rFonts w:ascii="Sylfaen" w:hAnsi="Sylfaen" w:cs="Sylfaen"/>
          <w:sz w:val="24"/>
          <w:szCs w:val="24"/>
          <w:highlight w:val="yellow"/>
        </w:rPr>
        <w:t>მიმდინარეობდა</w:t>
      </w:r>
      <w:proofErr w:type="spellEnd"/>
      <w:proofErr w:type="gram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ჯანმრთელობის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ხელშეწყობის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თემების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C4414B">
        <w:rPr>
          <w:rFonts w:ascii="Sylfaen" w:hAnsi="Sylfaen" w:cs="Sylfaen"/>
          <w:color w:val="FF0000"/>
          <w:sz w:val="24"/>
          <w:szCs w:val="24"/>
          <w:highlight w:val="yellow"/>
        </w:rPr>
        <w:t>პოპულარიზაცია</w:t>
      </w:r>
      <w:proofErr w:type="spellEnd"/>
      <w:r w:rsidRPr="00C4414B">
        <w:rPr>
          <w:rFonts w:ascii="Sylfaen" w:hAnsi="Sylfaen" w:cs="Sylfaen"/>
          <w:color w:val="FF0000"/>
          <w:sz w:val="24"/>
          <w:szCs w:val="24"/>
          <w:highlight w:val="yellow"/>
        </w:rPr>
        <w:t xml:space="preserve"> </w:t>
      </w:r>
      <w:proofErr w:type="spellStart"/>
      <w:r w:rsidRPr="00C4414B">
        <w:rPr>
          <w:rFonts w:ascii="Sylfaen" w:hAnsi="Sylfaen" w:cs="Sylfaen"/>
          <w:color w:val="FF0000"/>
          <w:sz w:val="24"/>
          <w:szCs w:val="24"/>
          <w:highlight w:val="yellow"/>
        </w:rPr>
        <w:t>სატელევიზიო</w:t>
      </w:r>
      <w:proofErr w:type="spellEnd"/>
      <w:r w:rsidRPr="00C4414B">
        <w:rPr>
          <w:rFonts w:ascii="Sylfaen" w:hAnsi="Sylfaen" w:cs="Sylfaen"/>
          <w:color w:val="FF0000"/>
          <w:sz w:val="24"/>
          <w:szCs w:val="24"/>
          <w:highlight w:val="yellow"/>
        </w:rPr>
        <w:t xml:space="preserve"> </w:t>
      </w:r>
      <w:proofErr w:type="spellStart"/>
      <w:r w:rsidRPr="00C4414B">
        <w:rPr>
          <w:rFonts w:ascii="Sylfaen" w:hAnsi="Sylfaen" w:cs="Sylfaen"/>
          <w:color w:val="FF0000"/>
          <w:sz w:val="24"/>
          <w:szCs w:val="24"/>
          <w:highlight w:val="yellow"/>
        </w:rPr>
        <w:t>მედიის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z w:val="24"/>
          <w:szCs w:val="24"/>
          <w:highlight w:val="yellow"/>
        </w:rPr>
        <w:t>მეშვეობით</w:t>
      </w:r>
      <w:proofErr w:type="spellEnd"/>
      <w:r w:rsidRPr="004A409F">
        <w:rPr>
          <w:rFonts w:ascii="Sylfaen" w:hAnsi="Sylfaen" w:cs="Sylfaen"/>
          <w:sz w:val="24"/>
          <w:szCs w:val="24"/>
          <w:highlight w:val="yellow"/>
        </w:rPr>
        <w:t>;</w:t>
      </w:r>
      <w:r>
        <w:rPr>
          <w:rFonts w:ascii="Sylfaen" w:hAnsi="Sylfaen" w:cs="Sylfaen"/>
          <w:sz w:val="24"/>
          <w:szCs w:val="24"/>
          <w:highlight w:val="yellow"/>
          <w:lang w:val="ka-GE"/>
        </w:rPr>
        <w:t xml:space="preserve">  </w:t>
      </w:r>
      <w:r w:rsidRPr="00C4414B">
        <w:rPr>
          <w:rFonts w:ascii="Sylfaen" w:hAnsi="Sylfaen" w:cs="Sylfaen"/>
          <w:color w:val="FF0000"/>
          <w:sz w:val="24"/>
          <w:szCs w:val="24"/>
          <w:highlight w:val="yellow"/>
          <w:lang w:val="ka-GE"/>
        </w:rPr>
        <w:t>???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proofErr w:type="spellStart"/>
      <w:r w:rsidRPr="00257298">
        <w:rPr>
          <w:rFonts w:ascii="Sylfaen" w:hAnsi="Sylfaen" w:cs="Sylfaen"/>
          <w:sz w:val="24"/>
          <w:szCs w:val="24"/>
        </w:rPr>
        <w:t>განხორციელდა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საკონსულტაციო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შეხვედრები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 </w:t>
      </w:r>
      <w:proofErr w:type="spellStart"/>
      <w:r w:rsidRPr="00257298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ხელშეწყობის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,  </w:t>
      </w:r>
      <w:proofErr w:type="spellStart"/>
      <w:r w:rsidRPr="00257298">
        <w:rPr>
          <w:rFonts w:ascii="Sylfaen" w:hAnsi="Sylfaen" w:cs="Sylfaen"/>
          <w:sz w:val="24"/>
          <w:szCs w:val="24"/>
        </w:rPr>
        <w:t>კომუნიკაციის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და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საინფიორმაციო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ტექნოლოგიების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სპეციალისტთა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ჯგუფთან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 </w:t>
      </w:r>
      <w:proofErr w:type="spellStart"/>
      <w:r w:rsidRPr="00257298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ხელშეწყობის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ვებ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გვერდისა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და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მობილური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აპლიკაციის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257298">
        <w:rPr>
          <w:rFonts w:ascii="Sylfaen" w:hAnsi="Sylfaen" w:cs="Sylfaen"/>
          <w:sz w:val="24"/>
          <w:szCs w:val="24"/>
        </w:rPr>
        <w:t>ასევე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„</w:t>
      </w:r>
      <w:proofErr w:type="spellStart"/>
      <w:r w:rsidRPr="00257298">
        <w:rPr>
          <w:rFonts w:ascii="Sylfaen" w:hAnsi="Sylfaen" w:cs="Sylfaen"/>
          <w:sz w:val="24"/>
          <w:szCs w:val="24"/>
        </w:rPr>
        <w:t>მშობელთა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სკოლის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Pr="00257298">
        <w:rPr>
          <w:rFonts w:ascii="Sylfaen" w:hAnsi="Sylfaen" w:cs="Sylfaen"/>
          <w:sz w:val="24"/>
          <w:szCs w:val="24"/>
        </w:rPr>
        <w:t>მობილური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აპლიკაციის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რებრენდინგის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პროექტისა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და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კონცეფციის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გასაწერად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; </w:t>
      </w:r>
      <w:proofErr w:type="spellStart"/>
      <w:r w:rsidRPr="00257298">
        <w:rPr>
          <w:rFonts w:ascii="Sylfaen" w:hAnsi="Sylfaen" w:cs="Sylfaen"/>
          <w:sz w:val="24"/>
          <w:szCs w:val="24"/>
        </w:rPr>
        <w:t>შემუშავდა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კონცეფციები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და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რეკომენდაციები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; </w:t>
      </w:r>
    </w:p>
    <w:p w:rsidR="00CE4AB0" w:rsidRPr="004A409F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trike/>
          <w:sz w:val="24"/>
          <w:szCs w:val="24"/>
          <w:highlight w:val="yellow"/>
        </w:rPr>
      </w:pP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რუტინულ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რეჟიმში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მიმდინარეობს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საგანმანათლებლო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მასალის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შემუშავება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ჯანმრთელობის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ხელშეწყობის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სხვადასხვა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პრიორიტეტულ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საკითხებზე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დარგობრივ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სამმართველოებთან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ერთად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; </w:t>
      </w:r>
    </w:p>
    <w:p w:rsidR="00CE4AB0" w:rsidRPr="004A409F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trike/>
          <w:sz w:val="24"/>
          <w:szCs w:val="24"/>
          <w:highlight w:val="yellow"/>
        </w:rPr>
      </w:pPr>
      <w:proofErr w:type="spellStart"/>
      <w:proofErr w:type="gram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დარგობრივ</w:t>
      </w:r>
      <w:proofErr w:type="spellEnd"/>
      <w:proofErr w:type="gram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სამმართველოსთან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ერთად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მიმდინარეობს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შეხვედრები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რეპროდუქციული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ჯანმრთელობისა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და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ოჯახის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დაგეგმვის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საკომუნიკაციო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სტრატეგიის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საბოლოო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ვერსიის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შემუშავების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 xml:space="preserve"> </w:t>
      </w:r>
      <w:proofErr w:type="spellStart"/>
      <w:r w:rsidRPr="004A409F">
        <w:rPr>
          <w:rFonts w:ascii="Sylfaen" w:hAnsi="Sylfaen" w:cs="Sylfaen"/>
          <w:strike/>
          <w:sz w:val="24"/>
          <w:szCs w:val="24"/>
          <w:highlight w:val="yellow"/>
        </w:rPr>
        <w:t>მიმართულებით</w:t>
      </w:r>
      <w:proofErr w:type="spellEnd"/>
      <w:r w:rsidRPr="004A409F">
        <w:rPr>
          <w:rFonts w:ascii="Sylfaen" w:hAnsi="Sylfaen" w:cs="Sylfaen"/>
          <w:strike/>
          <w:sz w:val="24"/>
          <w:szCs w:val="24"/>
          <w:highlight w:val="yellow"/>
        </w:rPr>
        <w:t>.</w:t>
      </w:r>
    </w:p>
    <w:p w:rsidR="00CE4AB0" w:rsidRPr="00257298" w:rsidRDefault="00CE4AB0" w:rsidP="00CE4AB0">
      <w:pPr>
        <w:pStyle w:val="abzacixml"/>
        <w:rPr>
          <w:rFonts w:eastAsia="Sylfaen"/>
          <w:sz w:val="24"/>
          <w:highlight w:val="yellow"/>
        </w:rPr>
      </w:pPr>
    </w:p>
    <w:p w:rsidR="00CE4AB0" w:rsidRPr="00257298" w:rsidRDefault="00CE4AB0" w:rsidP="00CE4AB0">
      <w:pPr>
        <w:pStyle w:val="abzacixml"/>
        <w:rPr>
          <w:sz w:val="24"/>
        </w:rPr>
      </w:pPr>
      <w:r w:rsidRPr="00257298">
        <w:rPr>
          <w:sz w:val="24"/>
        </w:rPr>
        <w:t>დაგეგმილი და მიღწეული შუალედური შედეგის შეფასების ინდიკატორი:</w:t>
      </w:r>
    </w:p>
    <w:p w:rsidR="00CE4AB0" w:rsidRPr="00257298" w:rsidRDefault="00CE4AB0" w:rsidP="00CE4A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25729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დაგეგმილი საბაზისო მაჩვენებელი -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მოსახლეობის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განათლების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დონის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ამაღლება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ჯანსაღი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ცხოვრების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წესის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თაობაზე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;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მოსახლეობის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ინფორმირება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C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ჰეპატიტის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პრევენციის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,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ადრეული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გამოვლენისა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და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დროული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მკურნალობის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მნიშვნელობის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შესახებ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;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ალკოჰოლის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საკითხებზე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მოსახლეობის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ცნობიერების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დონის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ამაღლება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;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თამბაქოს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კონტროლის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მექანიზმის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გაძლიერება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;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თამბაქოს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საკითხებზე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მოსახლეობისა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და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პროგრამით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განსაზღვრული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კონტინგენტის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ინფორმირებულობის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დონის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ამაღლება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;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ჯანსაღი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კვების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შესახებ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მოსახლეობის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განათლების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დონის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ამაღლება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;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მოსახლეობის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ცოდნის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დონის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ზრდა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,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რომელმაც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იცის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რეგულარული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ფიზიკური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აქტივობის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რაობის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შესახებ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;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ფსიქიკური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პრობლემების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მქონე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ადამიანების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და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მოწყვლადი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ჯგუფების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ცოდნის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დონის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ამაღლება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პრობლემის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დროული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გამოვლენის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და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სრულყოფილი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მკურნალობის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მნიშვნელობის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შესახებ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;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სოციალურ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მუშაკთა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და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პირველადი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ჯანდაცვის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სამედიცინო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პერსონალის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ცოდნის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დონის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Calibri"/>
          <w:color w:val="000000"/>
          <w:sz w:val="24"/>
          <w:szCs w:val="24"/>
        </w:rPr>
        <w:t>ამაღლება</w:t>
      </w:r>
      <w:proofErr w:type="spellEnd"/>
      <w:r w:rsidRPr="00257298">
        <w:rPr>
          <w:rFonts w:ascii="Sylfaen" w:eastAsia="Sylfaen" w:hAnsi="Sylfaen" w:cs="Calibri"/>
          <w:color w:val="000000"/>
          <w:sz w:val="24"/>
          <w:szCs w:val="24"/>
        </w:rPr>
        <w:t xml:space="preserve">; </w:t>
      </w:r>
    </w:p>
    <w:p w:rsidR="00CE4AB0" w:rsidRPr="00257298" w:rsidRDefault="00CE4AB0" w:rsidP="00CE4AB0">
      <w:pPr>
        <w:spacing w:after="0" w:line="240" w:lineRule="auto"/>
        <w:contextualSpacing/>
        <w:jc w:val="both"/>
        <w:rPr>
          <w:rFonts w:ascii="Sylfaen" w:eastAsia="Sylfaen" w:hAnsi="Sylfaen" w:cs="Times New Roman"/>
          <w:color w:val="000000"/>
          <w:sz w:val="24"/>
          <w:szCs w:val="24"/>
        </w:rPr>
      </w:pPr>
      <w:r w:rsidRPr="0025729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დაგეგმილი მიზნობრივი მაჩვენებელი -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საბაზისო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მაჩვენებლის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შენარჩუნება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;</w:t>
      </w:r>
    </w:p>
    <w:p w:rsidR="00CE4AB0" w:rsidRPr="00257298" w:rsidRDefault="00CE4AB0" w:rsidP="00CE4AB0">
      <w:pPr>
        <w:jc w:val="both"/>
        <w:rPr>
          <w:rFonts w:ascii="Sylfaen" w:eastAsia="Sylfaen" w:hAnsi="Sylfaen" w:cs="Times New Roman"/>
          <w:color w:val="000000"/>
          <w:sz w:val="24"/>
          <w:szCs w:val="24"/>
          <w:lang w:val="ka-GE"/>
        </w:rPr>
      </w:pPr>
      <w:r w:rsidRPr="0025729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მიღწეული საბოლოო შედეგის შეფასების ინდიკატორი -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საბაზისო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მაჩვენებ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>ე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ლი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შენარჩუნებულია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>.</w:t>
      </w:r>
    </w:p>
    <w:p w:rsidR="00CE4AB0" w:rsidRPr="00257298" w:rsidRDefault="00CE4AB0" w:rsidP="00CE4AB0">
      <w:pPr>
        <w:pStyle w:val="ListParagraph"/>
        <w:numPr>
          <w:ilvl w:val="3"/>
          <w:numId w:val="5"/>
        </w:numPr>
        <w:tabs>
          <w:tab w:val="left" w:pos="0"/>
          <w:tab w:val="left" w:pos="10440"/>
        </w:tabs>
        <w:spacing w:after="0" w:line="240" w:lineRule="auto"/>
        <w:jc w:val="both"/>
        <w:rPr>
          <w:rFonts w:ascii="Sylfaen" w:hAnsi="Sylfaen" w:cs="Arial"/>
          <w:b/>
          <w:color w:val="000000"/>
          <w:sz w:val="24"/>
          <w:szCs w:val="24"/>
          <w:lang w:val="ka-GE"/>
        </w:rPr>
      </w:pPr>
      <w:r w:rsidRPr="00257298">
        <w:rPr>
          <w:rFonts w:ascii="Sylfaen" w:eastAsia="Times New Roman" w:hAnsi="Sylfaen" w:cs="Sylfaen"/>
          <w:b/>
          <w:sz w:val="24"/>
          <w:szCs w:val="24"/>
          <w:lang w:val="ka-GE"/>
        </w:rPr>
        <w:t>ჰ</w:t>
      </w:r>
      <w:r>
        <w:rPr>
          <w:rFonts w:ascii="Sylfaen" w:eastAsia="Times New Roman" w:hAnsi="Sylfaen" w:cs="Sylfaen"/>
          <w:b/>
          <w:sz w:val="24"/>
          <w:szCs w:val="24"/>
        </w:rPr>
        <w:t xml:space="preserve">C </w:t>
      </w:r>
      <w:r w:rsidRPr="00257298">
        <w:rPr>
          <w:rFonts w:ascii="Sylfaen" w:eastAsia="Times New Roman" w:hAnsi="Sylfaen" w:cs="Sylfaen"/>
          <w:b/>
          <w:sz w:val="24"/>
          <w:szCs w:val="24"/>
          <w:lang w:val="ka-GE"/>
        </w:rPr>
        <w:t>ეპატიტის მართვა</w:t>
      </w:r>
      <w:r w:rsidRPr="00257298">
        <w:rPr>
          <w:rFonts w:ascii="Sylfaen" w:hAnsi="Sylfaen" w:cs="Arial"/>
          <w:b/>
          <w:color w:val="000000"/>
          <w:sz w:val="24"/>
          <w:szCs w:val="24"/>
        </w:rPr>
        <w:t xml:space="preserve"> (</w:t>
      </w:r>
      <w:proofErr w:type="spellStart"/>
      <w:r w:rsidRPr="00257298">
        <w:rPr>
          <w:rFonts w:ascii="Sylfaen" w:hAnsi="Sylfaen" w:cs="Arial"/>
          <w:b/>
          <w:color w:val="000000"/>
          <w:sz w:val="24"/>
          <w:szCs w:val="24"/>
        </w:rPr>
        <w:t>პროგრამული</w:t>
      </w:r>
      <w:proofErr w:type="spellEnd"/>
      <w:r w:rsidRPr="00257298">
        <w:rPr>
          <w:rFonts w:ascii="Sylfaen" w:hAnsi="Sylfaen" w:cs="Arial"/>
          <w:b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Arial"/>
          <w:b/>
          <w:color w:val="000000"/>
          <w:sz w:val="24"/>
          <w:szCs w:val="24"/>
        </w:rPr>
        <w:t>კოდი</w:t>
      </w:r>
      <w:proofErr w:type="spellEnd"/>
      <w:r w:rsidRPr="00257298">
        <w:rPr>
          <w:rFonts w:ascii="Sylfaen" w:hAnsi="Sylfaen" w:cs="Arial"/>
          <w:b/>
          <w:color w:val="000000"/>
          <w:sz w:val="24"/>
          <w:szCs w:val="24"/>
        </w:rPr>
        <w:t xml:space="preserve"> 35 03 02 12)</w:t>
      </w:r>
    </w:p>
    <w:p w:rsidR="00CE4AB0" w:rsidRPr="00257298" w:rsidRDefault="00CE4AB0" w:rsidP="00CE4AB0">
      <w:pPr>
        <w:tabs>
          <w:tab w:val="left" w:pos="10440"/>
        </w:tabs>
        <w:spacing w:after="0" w:line="240" w:lineRule="auto"/>
        <w:ind w:hanging="180"/>
        <w:jc w:val="both"/>
        <w:rPr>
          <w:rFonts w:ascii="Sylfaen" w:hAnsi="Sylfaen" w:cs="Sylfaen"/>
          <w:sz w:val="24"/>
          <w:szCs w:val="24"/>
          <w:lang w:val="ka-GE"/>
        </w:rPr>
      </w:pPr>
      <w:r w:rsidRPr="00257298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CE4AB0" w:rsidRPr="00257298" w:rsidRDefault="00CE4AB0" w:rsidP="00CE4AB0">
      <w:pPr>
        <w:tabs>
          <w:tab w:val="left" w:pos="10440"/>
        </w:tabs>
        <w:spacing w:after="0" w:line="240" w:lineRule="auto"/>
        <w:ind w:hanging="180"/>
        <w:jc w:val="both"/>
        <w:rPr>
          <w:rFonts w:ascii="Sylfaen" w:hAnsi="Sylfaen" w:cs="Sylfaen"/>
          <w:sz w:val="24"/>
          <w:szCs w:val="24"/>
          <w:lang w:val="ka-GE"/>
        </w:rPr>
      </w:pPr>
      <w:r w:rsidRPr="00257298">
        <w:rPr>
          <w:rFonts w:ascii="Sylfaen" w:hAnsi="Sylfaen" w:cs="Sylfaen"/>
          <w:sz w:val="24"/>
          <w:szCs w:val="24"/>
          <w:lang w:val="ka-GE"/>
        </w:rPr>
        <w:t xml:space="preserve">პროგრამის განმახორციელებელი: </w:t>
      </w:r>
    </w:p>
    <w:p w:rsidR="00CE4AB0" w:rsidRPr="00257298" w:rsidRDefault="00CE4AB0" w:rsidP="00CE4AB0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257298">
        <w:rPr>
          <w:rFonts w:ascii="Sylfaen" w:eastAsia="Sylfaen" w:hAnsi="Sylfaen" w:cs="Sylfaen"/>
          <w:sz w:val="24"/>
          <w:szCs w:val="24"/>
        </w:rPr>
        <w:lastRenderedPageBreak/>
        <w:t>სსიპ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- „ლ.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საყვარელიძის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სახელობის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დაავადებათა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კონტროლისა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და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საზოგადოებრივი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ჯანმრთელობის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ეროვნული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ცენტრი</w:t>
      </w:r>
      <w:proofErr w:type="spellEnd"/>
      <w:r w:rsidRPr="00257298">
        <w:rPr>
          <w:rFonts w:ascii="Sylfaen" w:eastAsia="Sylfaen" w:hAnsi="Sylfaen"/>
          <w:sz w:val="24"/>
          <w:szCs w:val="24"/>
        </w:rPr>
        <w:t>“</w:t>
      </w:r>
      <w:r w:rsidRPr="00257298">
        <w:rPr>
          <w:rFonts w:ascii="Sylfaen" w:eastAsia="Sylfaen" w:hAnsi="Sylfaen"/>
          <w:sz w:val="24"/>
          <w:szCs w:val="24"/>
          <w:lang w:val="ka-GE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proofErr w:type="spellStart"/>
      <w:proofErr w:type="gramStart"/>
      <w:r w:rsidRPr="00257298">
        <w:rPr>
          <w:rFonts w:ascii="Sylfaen" w:eastAsia="Sylfaen" w:hAnsi="Sylfaen"/>
          <w:sz w:val="24"/>
          <w:szCs w:val="24"/>
        </w:rPr>
        <w:t>სსიპ</w:t>
      </w:r>
      <w:proofErr w:type="spellEnd"/>
      <w:proofErr w:type="gramEnd"/>
      <w:r w:rsidRPr="00257298">
        <w:rPr>
          <w:rFonts w:ascii="Sylfaen" w:eastAsia="Sylfaen" w:hAnsi="Sylfaen"/>
          <w:sz w:val="24"/>
          <w:szCs w:val="24"/>
        </w:rPr>
        <w:t xml:space="preserve"> - „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სოციალური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25729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sz w:val="24"/>
          <w:szCs w:val="24"/>
        </w:rPr>
        <w:t>სააგენტო</w:t>
      </w:r>
      <w:proofErr w:type="spellEnd"/>
      <w:r w:rsidRPr="00257298">
        <w:rPr>
          <w:rFonts w:ascii="Sylfaen" w:eastAsia="Sylfaen" w:hAnsi="Sylfaen"/>
          <w:sz w:val="24"/>
          <w:szCs w:val="24"/>
        </w:rPr>
        <w:t>“</w:t>
      </w:r>
      <w:r w:rsidRPr="00257298">
        <w:rPr>
          <w:rFonts w:ascii="Sylfaen" w:eastAsia="Sylfaen" w:hAnsi="Sylfaen"/>
          <w:sz w:val="24"/>
          <w:szCs w:val="24"/>
          <w:lang w:val="ka-GE"/>
        </w:rPr>
        <w:t>.</w:t>
      </w:r>
    </w:p>
    <w:p w:rsidR="00CE4AB0" w:rsidRPr="00257298" w:rsidRDefault="00CE4AB0" w:rsidP="00CE4AB0">
      <w:pPr>
        <w:tabs>
          <w:tab w:val="left" w:pos="0"/>
          <w:tab w:val="left" w:pos="10440"/>
        </w:tabs>
        <w:spacing w:after="0" w:line="240" w:lineRule="auto"/>
        <w:ind w:hanging="180"/>
        <w:jc w:val="both"/>
        <w:rPr>
          <w:rFonts w:ascii="Sylfaen" w:hAnsi="Sylfaen" w:cs="Arial"/>
          <w:b/>
          <w:color w:val="000000"/>
          <w:sz w:val="24"/>
          <w:szCs w:val="24"/>
          <w:highlight w:val="yellow"/>
          <w:lang w:val="ka-GE"/>
        </w:rPr>
      </w:pP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დიაგნოსტიკის კომპონენტით </w:t>
      </w:r>
      <w:r w:rsidRPr="00257298">
        <w:rPr>
          <w:rFonts w:ascii="Sylfaen" w:hAnsi="Sylfaen" w:cs="Arial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Arial"/>
          <w:color w:val="000000"/>
          <w:sz w:val="24"/>
          <w:szCs w:val="24"/>
        </w:rPr>
        <w:t>ისარგებლა</w:t>
      </w:r>
      <w:proofErr w:type="spellEnd"/>
      <w:r w:rsidRPr="00257298">
        <w:rPr>
          <w:rFonts w:ascii="Sylfaen" w:hAnsi="Sylfaen" w:cs="Arial"/>
          <w:color w:val="000000"/>
          <w:sz w:val="24"/>
          <w:szCs w:val="24"/>
        </w:rPr>
        <w:t xml:space="preserve"> 20.5</w:t>
      </w:r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 xml:space="preserve"> ათასამდე </w:t>
      </w:r>
      <w:proofErr w:type="spellStart"/>
      <w:r w:rsidRPr="00257298">
        <w:rPr>
          <w:rFonts w:ascii="Sylfaen" w:hAnsi="Sylfaen" w:cs="Arial"/>
          <w:color w:val="000000"/>
          <w:sz w:val="24"/>
          <w:szCs w:val="24"/>
        </w:rPr>
        <w:t>პირმა</w:t>
      </w:r>
      <w:proofErr w:type="spellEnd"/>
      <w:r w:rsidRPr="00257298"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:rsidR="00CE4AB0" w:rsidRPr="00C4414B" w:rsidRDefault="00CE4AB0" w:rsidP="00CE4AB0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70" w:hanging="270"/>
        <w:jc w:val="both"/>
        <w:rPr>
          <w:rFonts w:ascii="Sylfaen" w:hAnsi="Sylfaen" w:cs="Sylfaen"/>
          <w:color w:val="FF0000"/>
          <w:sz w:val="24"/>
          <w:szCs w:val="24"/>
        </w:rPr>
      </w:pPr>
      <w:r w:rsidRPr="00C4414B">
        <w:rPr>
          <w:rFonts w:ascii="Sylfaen" w:hAnsi="Sylfaen" w:cs="Arial"/>
          <w:color w:val="FF0000"/>
          <w:sz w:val="24"/>
          <w:szCs w:val="24"/>
          <w:lang w:val="ka-GE"/>
        </w:rPr>
        <w:t xml:space="preserve">სკრინინგული კომპონენტის ფარგლებში C ჰეპატიტის სკრინინგის ელექტრონულ ბაზაში, აღნიშნული და სხვა პროგრამებით C ჰეპატიტზე დასკრინულ ბენეფიციართა რაოდენობა სულ შეადგენს </w:t>
      </w:r>
      <w:r w:rsidRPr="00C4414B">
        <w:rPr>
          <w:rFonts w:ascii="Sylfaen" w:hAnsi="Sylfaen" w:cs="Arial"/>
          <w:color w:val="FF0000"/>
          <w:sz w:val="24"/>
          <w:szCs w:val="24"/>
        </w:rPr>
        <w:t>860</w:t>
      </w:r>
      <w:r w:rsidRPr="00C4414B">
        <w:rPr>
          <w:rFonts w:ascii="Sylfaen" w:hAnsi="Sylfaen" w:cs="Arial"/>
          <w:color w:val="FF0000"/>
          <w:sz w:val="24"/>
          <w:szCs w:val="24"/>
          <w:lang w:val="ka-GE"/>
        </w:rPr>
        <w:t xml:space="preserve">.0 ათასზე მეტ ბენეფიციარს </w:t>
      </w:r>
      <w:r w:rsidR="00BE2F5C">
        <w:rPr>
          <w:rFonts w:ascii="Sylfaen" w:hAnsi="Sylfaen" w:cs="Arial"/>
          <w:color w:val="FF0000"/>
          <w:sz w:val="24"/>
          <w:szCs w:val="24"/>
          <w:lang w:val="ka-GE"/>
        </w:rPr>
        <w:t>(</w:t>
      </w:r>
      <w:r w:rsidRPr="00C4414B">
        <w:rPr>
          <w:rFonts w:ascii="Sylfaen" w:hAnsi="Sylfaen" w:cs="Arial"/>
          <w:color w:val="FF0000"/>
          <w:sz w:val="24"/>
          <w:szCs w:val="24"/>
          <w:lang w:val="ka-GE"/>
        </w:rPr>
        <w:t xml:space="preserve">მათგან საეჭვო დადებითი აღმოჩნდა </w:t>
      </w:r>
      <w:r w:rsidRPr="00C4414B">
        <w:rPr>
          <w:rFonts w:ascii="Sylfaen" w:hAnsi="Sylfaen" w:cs="Arial"/>
          <w:color w:val="FF0000"/>
          <w:sz w:val="24"/>
          <w:szCs w:val="24"/>
        </w:rPr>
        <w:t>25.2</w:t>
      </w:r>
      <w:r w:rsidRPr="00C4414B">
        <w:rPr>
          <w:rFonts w:ascii="Sylfaen" w:hAnsi="Sylfaen" w:cs="Arial"/>
          <w:color w:val="FF0000"/>
          <w:sz w:val="24"/>
          <w:szCs w:val="24"/>
          <w:lang w:val="ka-GE"/>
        </w:rPr>
        <w:t xml:space="preserve"> ათასამდე  (</w:t>
      </w:r>
      <w:r w:rsidRPr="00C4414B">
        <w:rPr>
          <w:rFonts w:ascii="Sylfaen" w:hAnsi="Sylfaen" w:cs="Arial"/>
          <w:color w:val="FF0000"/>
          <w:sz w:val="24"/>
          <w:szCs w:val="24"/>
        </w:rPr>
        <w:t>2</w:t>
      </w:r>
      <w:r w:rsidRPr="00C4414B">
        <w:rPr>
          <w:rFonts w:ascii="Sylfaen" w:hAnsi="Sylfaen" w:cs="Arial"/>
          <w:color w:val="FF0000"/>
          <w:sz w:val="24"/>
          <w:szCs w:val="24"/>
          <w:lang w:val="ka-GE"/>
        </w:rPr>
        <w:t>.9%)</w:t>
      </w:r>
      <w:r w:rsidR="00BE2F5C">
        <w:rPr>
          <w:rFonts w:ascii="Sylfaen" w:hAnsi="Sylfaen" w:cs="Arial"/>
          <w:color w:val="FF0000"/>
          <w:sz w:val="24"/>
          <w:szCs w:val="24"/>
          <w:lang w:val="ka-GE"/>
        </w:rPr>
        <w:t>)</w:t>
      </w:r>
      <w:r w:rsidRPr="00C4414B">
        <w:rPr>
          <w:rFonts w:ascii="Sylfaen" w:hAnsi="Sylfaen" w:cs="Arial"/>
          <w:color w:val="FF0000"/>
          <w:sz w:val="24"/>
          <w:szCs w:val="24"/>
          <w:lang w:val="ka-GE"/>
        </w:rPr>
        <w:t xml:space="preserve"> მათ შორის:</w:t>
      </w:r>
    </w:p>
    <w:p w:rsidR="00CE4AB0" w:rsidRPr="00C4414B" w:rsidRDefault="00CE4AB0" w:rsidP="00CE4AB0">
      <w:pPr>
        <w:pStyle w:val="ListParagraph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Sylfaen" w:hAnsi="Sylfaen" w:cs="Sylfaen"/>
          <w:color w:val="FF0000"/>
          <w:sz w:val="24"/>
          <w:szCs w:val="24"/>
        </w:rPr>
      </w:pPr>
      <w:r w:rsidRPr="00C4414B">
        <w:rPr>
          <w:rFonts w:ascii="Sylfaen" w:hAnsi="Sylfaen" w:cs="Arial"/>
          <w:color w:val="FF0000"/>
          <w:sz w:val="24"/>
          <w:szCs w:val="24"/>
          <w:lang w:val="ka-GE"/>
        </w:rPr>
        <w:t>C ჰეპატიტის მართვის პროგრამის ფარგლებში - ცენტრის ლაბორატორიებისა და გამსვლელი ბრიგადებით - 21.0 ათასამდე ბენეფიციარი, ამბულატორიული დაწესებულებების მიერ - 294.7 ათასზე მეტი ბენეფიციარი;</w:t>
      </w:r>
    </w:p>
    <w:p w:rsidR="00CE4AB0" w:rsidRPr="00C4414B" w:rsidRDefault="00CE4AB0" w:rsidP="00CE4AB0">
      <w:pPr>
        <w:pStyle w:val="ListParagraph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Sylfaen" w:hAnsi="Sylfaen" w:cs="Sylfaen"/>
          <w:color w:val="FF0000"/>
          <w:sz w:val="24"/>
          <w:szCs w:val="24"/>
        </w:rPr>
      </w:pPr>
      <w:r w:rsidRPr="00C4414B">
        <w:rPr>
          <w:rFonts w:ascii="Sylfaen" w:hAnsi="Sylfaen" w:cs="Sylfaen"/>
          <w:color w:val="FF0000"/>
          <w:sz w:val="24"/>
          <w:szCs w:val="24"/>
          <w:lang w:val="ka-GE"/>
        </w:rPr>
        <w:t>დედათა და ბავშვთა ჯანმრთელობის პროგრამით  ჩატარდა  44.1 ათასამდე ორსულის სკრინინგული კვლევა</w:t>
      </w:r>
      <w:r w:rsidR="00BE2F5C">
        <w:rPr>
          <w:rFonts w:ascii="Sylfaen" w:hAnsi="Sylfaen" w:cs="Sylfaen"/>
          <w:color w:val="FF0000"/>
          <w:sz w:val="24"/>
          <w:szCs w:val="24"/>
          <w:lang w:val="ka-GE"/>
        </w:rPr>
        <w:t xml:space="preserve"> (</w:t>
      </w:r>
      <w:proofErr w:type="spellStart"/>
      <w:r w:rsidR="00BE2F5C" w:rsidRPr="00BE2F5C">
        <w:rPr>
          <w:rFonts w:ascii="Sylfaen" w:eastAsia="Times New Roman" w:hAnsi="Sylfaen" w:cs="Sylfaen"/>
          <w:sz w:val="24"/>
          <w:szCs w:val="24"/>
        </w:rPr>
        <w:t>მათგან</w:t>
      </w:r>
      <w:proofErr w:type="spellEnd"/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E2F5C" w:rsidRPr="00BE2F5C">
        <w:rPr>
          <w:rFonts w:ascii="Sylfaen" w:eastAsia="Times New Roman" w:hAnsi="Sylfaen" w:cs="Sylfaen"/>
          <w:sz w:val="24"/>
          <w:szCs w:val="24"/>
        </w:rPr>
        <w:t>საეჭვო</w:t>
      </w:r>
      <w:proofErr w:type="spellEnd"/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E2F5C" w:rsidRPr="00BE2F5C">
        <w:rPr>
          <w:rFonts w:ascii="Sylfaen" w:eastAsia="Times New Roman" w:hAnsi="Sylfaen" w:cs="Sylfaen"/>
          <w:sz w:val="24"/>
          <w:szCs w:val="24"/>
        </w:rPr>
        <w:t>დადებითი</w:t>
      </w:r>
      <w:proofErr w:type="spellEnd"/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E2F5C" w:rsidRPr="00BE2F5C">
        <w:rPr>
          <w:rFonts w:ascii="Sylfaen" w:eastAsia="Times New Roman" w:hAnsi="Sylfaen" w:cs="Sylfaen"/>
          <w:sz w:val="24"/>
          <w:szCs w:val="24"/>
        </w:rPr>
        <w:t>აღმოჩნდა</w:t>
      </w:r>
      <w:proofErr w:type="spellEnd"/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</w:t>
      </w:r>
      <w:r w:rsidR="00BE2F5C" w:rsidRPr="00BE2F5C">
        <w:rPr>
          <w:rFonts w:ascii="Sylfaen" w:eastAsia="Times New Roman" w:hAnsi="Sylfaen" w:cs="Sylfaen"/>
          <w:sz w:val="24"/>
          <w:szCs w:val="24"/>
          <w:lang w:val="ka-GE"/>
        </w:rPr>
        <w:t>286</w:t>
      </w:r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(0.6</w:t>
      </w:r>
      <w:r w:rsidR="00BE2F5C" w:rsidRPr="00BE2F5C">
        <w:rPr>
          <w:rFonts w:ascii="Sylfaen" w:eastAsia="Times New Roman" w:hAnsi="Sylfaen" w:cs="Sylfaen"/>
          <w:sz w:val="24"/>
          <w:szCs w:val="24"/>
          <w:lang w:val="ka-GE"/>
        </w:rPr>
        <w:t>5</w:t>
      </w:r>
      <w:r w:rsidR="00BE2F5C" w:rsidRPr="00BE2F5C">
        <w:rPr>
          <w:rFonts w:ascii="Sylfaen" w:eastAsia="Times New Roman" w:hAnsi="Sylfaen" w:cs="Sylfaen"/>
          <w:sz w:val="24"/>
          <w:szCs w:val="24"/>
        </w:rPr>
        <w:t>%)</w:t>
      </w:r>
      <w:r w:rsidR="00BE2F5C">
        <w:rPr>
          <w:rFonts w:ascii="Sylfaen" w:eastAsia="Times New Roman" w:hAnsi="Sylfaen" w:cs="Sylfaen"/>
          <w:sz w:val="24"/>
          <w:szCs w:val="24"/>
          <w:lang w:val="ka-GE"/>
        </w:rPr>
        <w:t>)</w:t>
      </w:r>
      <w:r w:rsidRPr="00C4414B">
        <w:rPr>
          <w:rFonts w:ascii="Sylfaen" w:hAnsi="Sylfaen" w:cs="Sylfaen"/>
          <w:color w:val="FF0000"/>
          <w:sz w:val="24"/>
          <w:szCs w:val="24"/>
          <w:lang w:val="ka-GE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Sylfaen" w:hAnsi="Sylfaen" w:cs="Sylfaen"/>
          <w:sz w:val="24"/>
          <w:szCs w:val="24"/>
        </w:rPr>
      </w:pPr>
      <w:r w:rsidRPr="00C4414B">
        <w:rPr>
          <w:rFonts w:ascii="Sylfaen" w:hAnsi="Sylfaen" w:cs="Sylfaen"/>
          <w:color w:val="FF0000"/>
          <w:sz w:val="24"/>
          <w:szCs w:val="24"/>
          <w:lang w:val="ka-GE"/>
        </w:rPr>
        <w:t>უსაფრთხო სისხლის პროგრამის ფარგლებში, დონორთა ერთიანი ელექტრონული ბაზის მონაცემებით - 87.4 ათასამდე დონორი</w:t>
      </w:r>
      <w:r w:rsidR="00BE2F5C">
        <w:rPr>
          <w:rFonts w:ascii="Sylfaen" w:hAnsi="Sylfaen" w:cs="Sylfaen"/>
          <w:color w:val="FF0000"/>
          <w:sz w:val="24"/>
          <w:szCs w:val="24"/>
          <w:lang w:val="ka-GE"/>
        </w:rPr>
        <w:t xml:space="preserve"> (</w:t>
      </w:r>
      <w:proofErr w:type="spellStart"/>
      <w:r w:rsidR="00BE2F5C" w:rsidRPr="00BE2F5C">
        <w:rPr>
          <w:rFonts w:ascii="Sylfaen" w:eastAsia="Times New Roman" w:hAnsi="Sylfaen" w:cs="Sylfaen"/>
          <w:sz w:val="24"/>
          <w:szCs w:val="24"/>
        </w:rPr>
        <w:t>მათგან</w:t>
      </w:r>
      <w:proofErr w:type="spellEnd"/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E2F5C" w:rsidRPr="00BE2F5C">
        <w:rPr>
          <w:rFonts w:ascii="Sylfaen" w:eastAsia="Times New Roman" w:hAnsi="Sylfaen" w:cs="Sylfaen"/>
          <w:sz w:val="24"/>
          <w:szCs w:val="24"/>
        </w:rPr>
        <w:t>საეჭვო</w:t>
      </w:r>
      <w:proofErr w:type="spellEnd"/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E2F5C" w:rsidRPr="00BE2F5C">
        <w:rPr>
          <w:rFonts w:ascii="Sylfaen" w:eastAsia="Times New Roman" w:hAnsi="Sylfaen" w:cs="Sylfaen"/>
          <w:sz w:val="24"/>
          <w:szCs w:val="24"/>
        </w:rPr>
        <w:t>დადებითი</w:t>
      </w:r>
      <w:proofErr w:type="spellEnd"/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E2F5C" w:rsidRPr="00BE2F5C">
        <w:rPr>
          <w:rFonts w:ascii="Sylfaen" w:eastAsia="Times New Roman" w:hAnsi="Sylfaen" w:cs="Sylfaen"/>
          <w:sz w:val="24"/>
          <w:szCs w:val="24"/>
        </w:rPr>
        <w:t>აღმოჩნდა</w:t>
      </w:r>
      <w:proofErr w:type="spellEnd"/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</w:t>
      </w:r>
      <w:r w:rsidR="00BE2F5C" w:rsidRPr="00BE2F5C">
        <w:rPr>
          <w:rFonts w:ascii="Sylfaen" w:eastAsia="Times New Roman" w:hAnsi="Sylfaen" w:cs="Sylfaen"/>
          <w:sz w:val="24"/>
          <w:szCs w:val="24"/>
          <w:lang w:val="ka-GE"/>
        </w:rPr>
        <w:t>504</w:t>
      </w:r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 (</w:t>
      </w:r>
      <w:r w:rsidR="00BE2F5C" w:rsidRPr="00BE2F5C">
        <w:rPr>
          <w:rFonts w:ascii="Sylfaen" w:eastAsia="Times New Roman" w:hAnsi="Sylfaen" w:cs="Sylfaen"/>
          <w:sz w:val="24"/>
          <w:szCs w:val="24"/>
          <w:lang w:val="ka-GE"/>
        </w:rPr>
        <w:t>2,54</w:t>
      </w:r>
      <w:r w:rsidR="00BE2F5C" w:rsidRPr="00BE2F5C">
        <w:rPr>
          <w:rFonts w:ascii="Sylfaen" w:eastAsia="Times New Roman" w:hAnsi="Sylfaen" w:cs="Sylfaen"/>
          <w:sz w:val="24"/>
          <w:szCs w:val="24"/>
        </w:rPr>
        <w:t>%)</w:t>
      </w:r>
      <w:r w:rsidR="00BE2F5C">
        <w:rPr>
          <w:rFonts w:ascii="Sylfaen" w:eastAsia="Times New Roman" w:hAnsi="Sylfaen" w:cs="Sylfaen"/>
          <w:sz w:val="24"/>
          <w:szCs w:val="24"/>
          <w:lang w:val="ka-GE"/>
        </w:rPr>
        <w:t>)</w:t>
      </w:r>
      <w:r w:rsidRPr="00C4414B">
        <w:rPr>
          <w:rFonts w:ascii="Sylfaen" w:hAnsi="Sylfaen" w:cs="Sylfaen"/>
          <w:color w:val="FF0000"/>
          <w:sz w:val="24"/>
          <w:szCs w:val="24"/>
          <w:lang w:val="ka-GE"/>
        </w:rPr>
        <w:t>;</w:t>
      </w:r>
    </w:p>
    <w:p w:rsidR="00BE2F5C" w:rsidRPr="00BE2F5C" w:rsidRDefault="00CE4AB0" w:rsidP="00BE2F5C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257298">
        <w:rPr>
          <w:rFonts w:ascii="Sylfaen" w:hAnsi="Sylfaen" w:cs="Sylfaen"/>
          <w:sz w:val="24"/>
          <w:szCs w:val="24"/>
          <w:lang w:val="ka-GE"/>
        </w:rPr>
        <w:t>სკრინინგული კვლევა ჩაუტარდა 391.0 ათასამდე ჰოსპიტალიზებულ პაციენტს</w:t>
      </w:r>
      <w:r w:rsidR="00BE2F5C">
        <w:rPr>
          <w:rFonts w:ascii="Sylfaen" w:hAnsi="Sylfaen" w:cs="Sylfaen"/>
          <w:sz w:val="24"/>
          <w:szCs w:val="24"/>
          <w:lang w:val="ka-GE"/>
        </w:rPr>
        <w:t xml:space="preserve"> (</w:t>
      </w:r>
      <w:proofErr w:type="spellStart"/>
      <w:r w:rsidR="00BE2F5C" w:rsidRPr="00BE2F5C"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E2F5C" w:rsidRPr="00BE2F5C">
        <w:rPr>
          <w:rFonts w:ascii="Sylfaen" w:eastAsia="Times New Roman" w:hAnsi="Sylfaen" w:cs="Sylfaen"/>
          <w:sz w:val="24"/>
          <w:szCs w:val="24"/>
        </w:rPr>
        <w:t>შორის</w:t>
      </w:r>
      <w:proofErr w:type="spellEnd"/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E2F5C" w:rsidRPr="00BE2F5C">
        <w:rPr>
          <w:rFonts w:ascii="Sylfaen" w:eastAsia="Times New Roman" w:hAnsi="Sylfaen" w:cs="Sylfaen"/>
          <w:sz w:val="24"/>
          <w:szCs w:val="24"/>
        </w:rPr>
        <w:t>საეჭვო</w:t>
      </w:r>
      <w:proofErr w:type="spellEnd"/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E2F5C" w:rsidRPr="00BE2F5C">
        <w:rPr>
          <w:rFonts w:ascii="Sylfaen" w:eastAsia="Times New Roman" w:hAnsi="Sylfaen" w:cs="Sylfaen"/>
          <w:sz w:val="24"/>
          <w:szCs w:val="24"/>
        </w:rPr>
        <w:t>დადებითი</w:t>
      </w:r>
      <w:proofErr w:type="spellEnd"/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E2F5C" w:rsidRPr="00BE2F5C">
        <w:rPr>
          <w:rFonts w:ascii="Sylfaen" w:eastAsia="Times New Roman" w:hAnsi="Sylfaen" w:cs="Sylfaen"/>
          <w:sz w:val="24"/>
          <w:szCs w:val="24"/>
        </w:rPr>
        <w:t>შედეგი</w:t>
      </w:r>
      <w:proofErr w:type="spellEnd"/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E2F5C" w:rsidRPr="00BE2F5C">
        <w:rPr>
          <w:rFonts w:ascii="Sylfaen" w:eastAsia="Times New Roman" w:hAnsi="Sylfaen" w:cs="Sylfaen"/>
          <w:sz w:val="24"/>
          <w:szCs w:val="24"/>
        </w:rPr>
        <w:t>გამოვლინდა</w:t>
      </w:r>
      <w:proofErr w:type="spellEnd"/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</w:t>
      </w:r>
      <w:r w:rsidR="00BE2F5C" w:rsidRPr="00BE2F5C">
        <w:rPr>
          <w:rFonts w:ascii="Sylfaen" w:eastAsia="Times New Roman" w:hAnsi="Sylfaen" w:cs="Sylfaen"/>
          <w:sz w:val="24"/>
          <w:szCs w:val="24"/>
          <w:lang w:val="ka-GE"/>
        </w:rPr>
        <w:t>9916</w:t>
      </w:r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E2F5C" w:rsidRPr="00BE2F5C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="00BE2F5C" w:rsidRPr="00BE2F5C">
        <w:rPr>
          <w:rFonts w:ascii="Sylfaen" w:eastAsia="Times New Roman" w:hAnsi="Sylfaen" w:cs="Sylfaen"/>
          <w:sz w:val="24"/>
          <w:szCs w:val="24"/>
        </w:rPr>
        <w:t xml:space="preserve"> (</w:t>
      </w:r>
      <w:r w:rsidR="00BE2F5C" w:rsidRPr="00BE2F5C">
        <w:rPr>
          <w:rFonts w:ascii="Sylfaen" w:eastAsia="Times New Roman" w:hAnsi="Sylfaen" w:cs="Sylfaen"/>
          <w:sz w:val="24"/>
          <w:szCs w:val="24"/>
          <w:lang w:val="ka-GE"/>
        </w:rPr>
        <w:t>2,54</w:t>
      </w:r>
      <w:r w:rsidR="00BE2F5C" w:rsidRPr="00BE2F5C">
        <w:rPr>
          <w:rFonts w:ascii="Sylfaen" w:eastAsia="Times New Roman" w:hAnsi="Sylfaen" w:cs="Sylfaen"/>
          <w:sz w:val="24"/>
          <w:szCs w:val="24"/>
        </w:rPr>
        <w:t>%)</w:t>
      </w:r>
      <w:r w:rsidR="00BE2F5C">
        <w:rPr>
          <w:rFonts w:ascii="Sylfaen" w:eastAsia="Times New Roman" w:hAnsi="Sylfaen" w:cs="Sylfaen"/>
          <w:sz w:val="24"/>
          <w:szCs w:val="24"/>
          <w:lang w:val="ka-GE"/>
        </w:rPr>
        <w:t>)</w:t>
      </w:r>
      <w:r w:rsidR="00BE2F5C" w:rsidRPr="00BE2F5C">
        <w:rPr>
          <w:rFonts w:ascii="Sylfaen" w:eastAsia="Times New Roman" w:hAnsi="Sylfaen" w:cs="Sylfaen"/>
          <w:sz w:val="24"/>
          <w:szCs w:val="24"/>
        </w:rPr>
        <w:t>.</w:t>
      </w:r>
    </w:p>
    <w:p w:rsidR="00CE4AB0" w:rsidRPr="00257298" w:rsidRDefault="00CE4AB0" w:rsidP="00BE2F5C">
      <w:pPr>
        <w:pStyle w:val="ListParagraph"/>
        <w:tabs>
          <w:tab w:val="left" w:pos="0"/>
          <w:tab w:val="left" w:pos="10440"/>
        </w:tabs>
        <w:spacing w:after="0"/>
        <w:ind w:left="360"/>
        <w:jc w:val="both"/>
        <w:rPr>
          <w:rFonts w:ascii="Sylfaen" w:hAnsi="Sylfaen" w:cs="Arial"/>
          <w:strike/>
          <w:color w:val="000000"/>
          <w:sz w:val="24"/>
          <w:szCs w:val="24"/>
          <w:lang w:val="ka-GE"/>
        </w:rPr>
      </w:pPr>
    </w:p>
    <w:p w:rsidR="00CE4AB0" w:rsidRPr="00BE2F5C" w:rsidRDefault="00CE4AB0" w:rsidP="00CE4AB0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</w:p>
    <w:p w:rsidR="00CE4AB0" w:rsidRPr="00257298" w:rsidRDefault="00CE4AB0" w:rsidP="00CE4AB0">
      <w:pPr>
        <w:tabs>
          <w:tab w:val="left" w:pos="0"/>
          <w:tab w:val="left" w:pos="10440"/>
        </w:tabs>
        <w:spacing w:after="0" w:line="24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</w:p>
    <w:p w:rsidR="00CE4AB0" w:rsidRPr="00257298" w:rsidRDefault="00CE4AB0" w:rsidP="00CE4AB0">
      <w:pPr>
        <w:pStyle w:val="abzacixml"/>
        <w:rPr>
          <w:sz w:val="24"/>
        </w:rPr>
      </w:pPr>
      <w:r w:rsidRPr="00257298">
        <w:rPr>
          <w:sz w:val="24"/>
        </w:rPr>
        <w:t>დაგეგმილი შუალედური შედეგი:</w:t>
      </w:r>
    </w:p>
    <w:p w:rsidR="00CE4AB0" w:rsidRPr="00257298" w:rsidRDefault="00CE4AB0" w:rsidP="00CE4AB0">
      <w:pPr>
        <w:pStyle w:val="abzacixml"/>
        <w:rPr>
          <w:sz w:val="24"/>
        </w:rPr>
      </w:pP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eastAsia="Times New Roman" w:hAnsi="Sylfaen"/>
          <w:sz w:val="24"/>
          <w:szCs w:val="24"/>
        </w:rPr>
        <w:t xml:space="preserve">C </w:t>
      </w:r>
      <w:proofErr w:type="spellStart"/>
      <w:r w:rsidRPr="00257298">
        <w:rPr>
          <w:rFonts w:ascii="Sylfaen" w:hAnsi="Sylfaen" w:cs="Sylfaen"/>
          <w:sz w:val="24"/>
          <w:szCs w:val="24"/>
        </w:rPr>
        <w:t>ჰეპატიტის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სკრინინგული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კვლევების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მოცვის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არეალის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გაფართოება</w:t>
      </w:r>
      <w:proofErr w:type="spellEnd"/>
      <w:r w:rsidRPr="00257298">
        <w:rPr>
          <w:rFonts w:ascii="Sylfaen" w:hAnsi="Sylfaen" w:cs="Sylfaen"/>
          <w:sz w:val="24"/>
          <w:szCs w:val="24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proofErr w:type="spellStart"/>
      <w:r w:rsidRPr="00257298">
        <w:rPr>
          <w:rFonts w:ascii="Sylfaen" w:hAnsi="Sylfaen" w:cs="Sylfaen"/>
          <w:sz w:val="24"/>
          <w:szCs w:val="24"/>
        </w:rPr>
        <w:t>პროგრამაში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ჩართული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განკურნებული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პაციენტების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რაოდენობის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ზრდა</w:t>
      </w:r>
      <w:proofErr w:type="spellEnd"/>
      <w:r w:rsidRPr="00257298">
        <w:rPr>
          <w:rFonts w:ascii="Sylfaen" w:hAnsi="Sylfaen" w:cs="Sylfaen"/>
          <w:sz w:val="24"/>
          <w:szCs w:val="24"/>
        </w:rPr>
        <w:t>;</w:t>
      </w:r>
    </w:p>
    <w:p w:rsidR="00CE4AB0" w:rsidRPr="00257298" w:rsidRDefault="00CE4AB0" w:rsidP="00CE4AB0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sz w:val="24"/>
          <w:szCs w:val="24"/>
        </w:rPr>
      </w:pPr>
      <w:r w:rsidRPr="00257298">
        <w:rPr>
          <w:rFonts w:ascii="Sylfaen" w:hAnsi="Sylfaen" w:cs="Sylfaen"/>
          <w:sz w:val="24"/>
          <w:szCs w:val="24"/>
        </w:rPr>
        <w:t xml:space="preserve">C </w:t>
      </w:r>
      <w:proofErr w:type="spellStart"/>
      <w:r w:rsidRPr="00257298">
        <w:rPr>
          <w:rFonts w:ascii="Sylfaen" w:hAnsi="Sylfaen" w:cs="Sylfaen"/>
          <w:sz w:val="24"/>
          <w:szCs w:val="24"/>
        </w:rPr>
        <w:t>ჰეპატიტის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პრევალენტობის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და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ინციდენტობის</w:t>
      </w:r>
      <w:proofErr w:type="spellEnd"/>
      <w:r w:rsidRPr="0025729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57298">
        <w:rPr>
          <w:rFonts w:ascii="Sylfaen" w:hAnsi="Sylfaen" w:cs="Sylfaen"/>
          <w:sz w:val="24"/>
          <w:szCs w:val="24"/>
        </w:rPr>
        <w:t>შემცირება</w:t>
      </w:r>
      <w:proofErr w:type="spellEnd"/>
      <w:r w:rsidRPr="00257298">
        <w:rPr>
          <w:rFonts w:ascii="Sylfaen" w:hAnsi="Sylfaen" w:cs="Sylfaen"/>
          <w:sz w:val="24"/>
          <w:szCs w:val="24"/>
        </w:rPr>
        <w:t>.</w:t>
      </w:r>
    </w:p>
    <w:p w:rsidR="00CE4AB0" w:rsidRPr="00257298" w:rsidRDefault="00CE4AB0" w:rsidP="00CE4AB0">
      <w:pPr>
        <w:pStyle w:val="abzacixml"/>
        <w:rPr>
          <w:sz w:val="24"/>
        </w:rPr>
      </w:pPr>
    </w:p>
    <w:p w:rsidR="00CE4AB0" w:rsidRPr="00257298" w:rsidRDefault="00CE4AB0" w:rsidP="00CE4AB0">
      <w:pPr>
        <w:pStyle w:val="abzacixml"/>
        <w:rPr>
          <w:sz w:val="24"/>
        </w:rPr>
      </w:pPr>
      <w:r w:rsidRPr="00257298">
        <w:rPr>
          <w:sz w:val="24"/>
        </w:rPr>
        <w:t>მიღწეული შუალედური შედ</w:t>
      </w:r>
      <w:bookmarkStart w:id="0" w:name="_GoBack"/>
      <w:bookmarkEnd w:id="0"/>
      <w:r w:rsidRPr="00257298">
        <w:rPr>
          <w:sz w:val="24"/>
        </w:rPr>
        <w:t>ეგი:</w:t>
      </w:r>
    </w:p>
    <w:p w:rsidR="00CE4AB0" w:rsidRPr="00257298" w:rsidRDefault="00CE4AB0" w:rsidP="00CE4AB0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პროგრამის ფარგლებში, Anti HCV ტესტირებულ პირთა რაოდენობის შეფარდება წლიურ სამიზნე რაოდენობასთან (300 000 ბენეფიციარი) შეადგენს </w:t>
      </w:r>
      <w:r w:rsidRPr="002F670A">
        <w:rPr>
          <w:rFonts w:ascii="Sylfaen" w:eastAsia="Times New Roman" w:hAnsi="Sylfaen" w:cs="Arial"/>
          <w:color w:val="FF0000"/>
          <w:sz w:val="24"/>
          <w:szCs w:val="24"/>
          <w:lang w:val="ka-GE"/>
        </w:rPr>
        <w:t>დაახლოებით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257298">
        <w:rPr>
          <w:rFonts w:ascii="Sylfaen" w:eastAsia="Times New Roman" w:hAnsi="Sylfaen" w:cs="Arial"/>
          <w:color w:val="000000"/>
          <w:sz w:val="24"/>
          <w:szCs w:val="24"/>
          <w:lang w:val="ka-GE"/>
        </w:rPr>
        <w:t>- 110%-ს (</w:t>
      </w:r>
      <w:r w:rsidRPr="00257298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/>
        </w:rPr>
        <w:t>328 557</w:t>
      </w:r>
      <w:r w:rsidRPr="00257298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ამბულატორიულად გამოკვლეული პირი) საანგარიშო პერიოდში დიაგნოსტიკის კომპონენტით ისარგებლა  20.5 ათასამდე  პირმა. </w:t>
      </w:r>
    </w:p>
    <w:p w:rsidR="00CE4AB0" w:rsidRPr="00257298" w:rsidRDefault="00CE4AB0" w:rsidP="00CE4AB0">
      <w:pPr>
        <w:pStyle w:val="abzacixml"/>
        <w:rPr>
          <w:rFonts w:eastAsia="Sylfaen"/>
          <w:sz w:val="24"/>
          <w:highlight w:val="yellow"/>
        </w:rPr>
      </w:pPr>
    </w:p>
    <w:p w:rsidR="00CE4AB0" w:rsidRPr="00257298" w:rsidRDefault="00CE4AB0" w:rsidP="00CE4AB0">
      <w:pPr>
        <w:pStyle w:val="abzacixml"/>
        <w:rPr>
          <w:sz w:val="24"/>
        </w:rPr>
      </w:pPr>
      <w:r w:rsidRPr="00257298">
        <w:rPr>
          <w:sz w:val="24"/>
        </w:rPr>
        <w:t>დაგეგმილი და მიღწეული შუალედური შედეგის შეფასების ინდიკატორი:</w:t>
      </w:r>
    </w:p>
    <w:p w:rsidR="00CE4AB0" w:rsidRPr="00257298" w:rsidRDefault="00CE4AB0" w:rsidP="00CE4AB0">
      <w:pPr>
        <w:pStyle w:val="Normal0"/>
        <w:jc w:val="both"/>
        <w:rPr>
          <w:rFonts w:ascii="Sylfaen" w:eastAsia="Sylfaen" w:hAnsi="Sylfaen"/>
          <w:b/>
          <w:color w:val="000000"/>
          <w:sz w:val="24"/>
          <w:szCs w:val="24"/>
        </w:rPr>
      </w:pPr>
      <w:r w:rsidRPr="00257298">
        <w:rPr>
          <w:rFonts w:ascii="Sylfaen" w:eastAsia="Sylfaen" w:hAnsi="Sylfaen"/>
          <w:b/>
          <w:color w:val="000000"/>
          <w:sz w:val="24"/>
          <w:szCs w:val="24"/>
        </w:rPr>
        <w:lastRenderedPageBreak/>
        <w:t>1.</w:t>
      </w:r>
      <w:r w:rsidRPr="00257298">
        <w:rPr>
          <w:rFonts w:ascii="Sylfaen" w:eastAsia="Sylfaen" w:hAnsi="Sylfaen"/>
          <w:b/>
          <w:sz w:val="24"/>
          <w:szCs w:val="24"/>
          <w:lang w:val="ka-GE"/>
        </w:rPr>
        <w:t xml:space="preserve">დაგეგმილი საბაზისო მაჩვენებელი  -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სკრინინგული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კვლევა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-C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ჰეპატიტზე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2016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წლის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განმავლობაში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დასკრინულ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ბენეფიციართა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რაოდენობა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ცენტრის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ლაბორატორიებისა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და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გამსვლელი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ბრიგადებით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- 70211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ბენეფიციარი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,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მათგან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საეჭვო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დადებითი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აღმოჩნდა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12890 (18,3%); C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ჰეპატიტზე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2016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წლის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განმავლობაში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დასკრინულ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ბენეფიციართა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რაოდენობა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დაკონტრაქტებული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დაწესებულებების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მიერ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- 18900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ბენეფიციარი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,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მათგან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საეჭვო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დადებითი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/>
          <w:color w:val="000000"/>
          <w:sz w:val="24"/>
          <w:szCs w:val="24"/>
        </w:rPr>
        <w:t>აღმოჩნდა</w:t>
      </w:r>
      <w:proofErr w:type="spellEnd"/>
      <w:r w:rsidRPr="00257298">
        <w:rPr>
          <w:rFonts w:ascii="Sylfaen" w:eastAsia="Sylfaen" w:hAnsi="Sylfaen"/>
          <w:color w:val="000000"/>
          <w:sz w:val="24"/>
          <w:szCs w:val="24"/>
        </w:rPr>
        <w:t xml:space="preserve"> 1405 (7.8%); </w:t>
      </w:r>
    </w:p>
    <w:p w:rsidR="00CE4AB0" w:rsidRPr="00257298" w:rsidRDefault="00CE4AB0" w:rsidP="00CE4AB0">
      <w:pPr>
        <w:spacing w:after="0" w:line="240" w:lineRule="auto"/>
        <w:jc w:val="both"/>
        <w:rPr>
          <w:rFonts w:ascii="Sylfaen" w:eastAsia="Sylfaen" w:hAnsi="Sylfaen" w:cs="Times New Roman"/>
          <w:color w:val="000000"/>
          <w:sz w:val="24"/>
          <w:szCs w:val="24"/>
        </w:rPr>
      </w:pPr>
      <w:r w:rsidRPr="00257298">
        <w:rPr>
          <w:rFonts w:ascii="Sylfaen" w:eastAsia="Sylfaen" w:hAnsi="Sylfaen" w:cs="Times New Roman"/>
          <w:b/>
          <w:sz w:val="24"/>
          <w:szCs w:val="24"/>
          <w:lang w:val="ka-GE"/>
        </w:rPr>
        <w:t xml:space="preserve">დაგეგმილი მიზნობრივი მაჩვენებელი  -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მოცვის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გაზრდა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50%; </w:t>
      </w:r>
    </w:p>
    <w:p w:rsidR="00CE4AB0" w:rsidRPr="00257298" w:rsidRDefault="00CE4AB0" w:rsidP="00CE4AB0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25729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მიღწეული საბოლოო შედეგის შეფასების ინდიკატორი - </w:t>
      </w:r>
      <w:r w:rsidRPr="00257298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საანგარიშო პერიოდში Anti HCV ტესტირებულ პირთა რაოდენობის შეფარდება წლიურ სამიზნე რაოდენობასთან (300 000 ბენეფიციარი) შეადგენს </w:t>
      </w:r>
      <w:r w:rsidRPr="002F670A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>დაახლოებით-</w:t>
      </w:r>
      <w:r w:rsidRPr="00257298">
        <w:rPr>
          <w:rFonts w:ascii="Sylfaen" w:eastAsia="Times New Roman" w:hAnsi="Sylfaen" w:cs="Times New Roman"/>
          <w:sz w:val="24"/>
          <w:szCs w:val="24"/>
          <w:lang w:val="ka-GE"/>
        </w:rPr>
        <w:t xml:space="preserve"> 110%-ს </w:t>
      </w:r>
      <w:r w:rsidRPr="00257298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(328 557</w:t>
      </w:r>
      <w:r w:rsidRPr="00257298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ამბულატორიულად გამოკვლეული პირი);</w:t>
      </w:r>
    </w:p>
    <w:p w:rsidR="00CE4AB0" w:rsidRPr="00257298" w:rsidRDefault="00CE4AB0" w:rsidP="00CE4AB0">
      <w:pPr>
        <w:spacing w:after="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  <w:r w:rsidRPr="00257298">
        <w:rPr>
          <w:rFonts w:ascii="Sylfaen" w:eastAsia="Sylfaen" w:hAnsi="Sylfaen" w:cs="Times New Roman"/>
          <w:b/>
          <w:sz w:val="24"/>
          <w:szCs w:val="24"/>
          <w:lang w:val="ka-GE"/>
        </w:rPr>
        <w:t xml:space="preserve">2.დაგეგმილი საბაზისო მაჩვენებელი - </w:t>
      </w:r>
      <w:r w:rsidRPr="00257298">
        <w:rPr>
          <w:rFonts w:ascii="Sylfaen" w:eastAsia="Sylfae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სადიაგნოსტიკო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კვლევები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ჩაუტარდა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21 000-ზე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მეტ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პირს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; </w:t>
      </w:r>
    </w:p>
    <w:p w:rsidR="00CE4AB0" w:rsidRPr="00257298" w:rsidRDefault="00CE4AB0" w:rsidP="00CE4AB0">
      <w:pPr>
        <w:spacing w:after="0" w:line="240" w:lineRule="auto"/>
        <w:jc w:val="both"/>
        <w:rPr>
          <w:rFonts w:ascii="Sylfaen" w:eastAsia="Sylfaen" w:hAnsi="Sylfaen" w:cs="Times New Roman"/>
          <w:color w:val="000000"/>
          <w:sz w:val="24"/>
          <w:szCs w:val="24"/>
        </w:rPr>
      </w:pPr>
      <w:r w:rsidRPr="00257298">
        <w:rPr>
          <w:rFonts w:ascii="Sylfaen" w:eastAsia="Sylfaen" w:hAnsi="Sylfaen" w:cs="Times New Roman"/>
          <w:b/>
          <w:sz w:val="24"/>
          <w:szCs w:val="24"/>
          <w:lang w:val="ka-GE"/>
        </w:rPr>
        <w:t xml:space="preserve">დაგეგმილი მიზნობრივი მაჩვენებელი -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წინა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წლის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მაჩვენებელი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შენარჩუნებულია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ან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ზრდადია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; </w:t>
      </w:r>
    </w:p>
    <w:p w:rsidR="00CE4AB0" w:rsidRPr="00257298" w:rsidRDefault="00CE4AB0" w:rsidP="00CE4AB0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25729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მიღწეული საბოლოო შედეგის შეფასების ინდიკატორი - </w:t>
      </w:r>
      <w:proofErr w:type="spellStart"/>
      <w:r w:rsidRPr="00257298">
        <w:rPr>
          <w:rFonts w:ascii="Sylfaen" w:eastAsia="Times New Roman" w:hAnsi="Sylfaen" w:cs="Times New Roman"/>
          <w:sz w:val="24"/>
          <w:szCs w:val="24"/>
        </w:rPr>
        <w:t>საანგარიშო</w:t>
      </w:r>
      <w:proofErr w:type="spellEnd"/>
      <w:r w:rsidRPr="002572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257298">
        <w:rPr>
          <w:rFonts w:ascii="Sylfaen" w:eastAsia="Times New Roman" w:hAnsi="Sylfaen" w:cs="Times New Roman"/>
          <w:sz w:val="24"/>
          <w:szCs w:val="24"/>
        </w:rPr>
        <w:t>პერიოდში</w:t>
      </w:r>
      <w:proofErr w:type="spellEnd"/>
      <w:r w:rsidRPr="002572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257298">
        <w:rPr>
          <w:rFonts w:ascii="Sylfaen" w:eastAsia="Times New Roman" w:hAnsi="Sylfaen" w:cs="Times New Roman"/>
          <w:sz w:val="24"/>
          <w:szCs w:val="24"/>
        </w:rPr>
        <w:t>დიაგნოსტიკის</w:t>
      </w:r>
      <w:proofErr w:type="spellEnd"/>
      <w:r w:rsidRPr="002572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257298">
        <w:rPr>
          <w:rFonts w:ascii="Sylfaen" w:eastAsia="Times New Roman" w:hAnsi="Sylfaen" w:cs="Times New Roman"/>
          <w:sz w:val="24"/>
          <w:szCs w:val="24"/>
        </w:rPr>
        <w:t>კომპონენტით</w:t>
      </w:r>
      <w:proofErr w:type="spellEnd"/>
      <w:r w:rsidRPr="002572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257298">
        <w:rPr>
          <w:rFonts w:ascii="Sylfaen" w:eastAsia="Times New Roman" w:hAnsi="Sylfaen" w:cs="Times New Roman"/>
          <w:sz w:val="24"/>
          <w:szCs w:val="24"/>
        </w:rPr>
        <w:t>ისარგებლა</w:t>
      </w:r>
      <w:proofErr w:type="spellEnd"/>
      <w:r w:rsidRPr="00257298">
        <w:rPr>
          <w:rFonts w:ascii="Sylfaen" w:eastAsia="Times New Roman" w:hAnsi="Sylfaen" w:cs="Times New Roman"/>
          <w:sz w:val="24"/>
          <w:szCs w:val="24"/>
        </w:rPr>
        <w:t xml:space="preserve">  20.5 </w:t>
      </w:r>
      <w:r w:rsidRPr="00257298">
        <w:rPr>
          <w:rFonts w:ascii="Sylfaen" w:eastAsia="Times New Roman" w:hAnsi="Sylfaen" w:cs="Times New Roman"/>
          <w:sz w:val="24"/>
          <w:szCs w:val="24"/>
          <w:lang w:val="ka-GE"/>
        </w:rPr>
        <w:t xml:space="preserve">ათასამდე </w:t>
      </w:r>
      <w:r w:rsidRPr="002572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257298">
        <w:rPr>
          <w:rFonts w:ascii="Sylfaen" w:eastAsia="Times New Roman" w:hAnsi="Sylfaen" w:cs="Times New Roman"/>
          <w:sz w:val="24"/>
          <w:szCs w:val="24"/>
        </w:rPr>
        <w:t>პირმა</w:t>
      </w:r>
      <w:proofErr w:type="spellEnd"/>
      <w:r w:rsidRPr="00257298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CE4AB0" w:rsidRPr="00257298" w:rsidRDefault="00CE4AB0" w:rsidP="00CE4AB0">
      <w:pPr>
        <w:tabs>
          <w:tab w:val="left" w:pos="10440"/>
        </w:tabs>
        <w:spacing w:after="0" w:line="240" w:lineRule="auto"/>
        <w:contextualSpacing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257298">
        <w:rPr>
          <w:rFonts w:ascii="Sylfaen" w:eastAsia="Times New Roman" w:hAnsi="Sylfaen" w:cs="Sylfaen"/>
          <w:b/>
          <w:sz w:val="24"/>
          <w:szCs w:val="24"/>
          <w:lang w:val="ka-GE"/>
        </w:rPr>
        <w:t>ცდომილების მაჩვენებელი (% აღწერა) და განმარტება დაგეგმილ და მიღწეულ საბოლოო შედეგებს შორის არსებულ განსხვავებებზე:</w:t>
      </w:r>
    </w:p>
    <w:p w:rsidR="00CE4AB0" w:rsidRPr="00257298" w:rsidRDefault="00CE4AB0" w:rsidP="00CE4AB0">
      <w:pPr>
        <w:numPr>
          <w:ilvl w:val="0"/>
          <w:numId w:val="7"/>
        </w:numPr>
        <w:shd w:val="clear" w:color="auto" w:fill="FFFFFF"/>
        <w:spacing w:after="0" w:line="240" w:lineRule="auto"/>
        <w:ind w:left="0" w:hanging="180"/>
        <w:jc w:val="both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სეროპრევალენტობის პოპულაციური კვლევის შედეგების მიხედვით, გამოკვლეული მოსახლეობის 7.7% ანტი-HCV დადებითია, ხოლო 5.4% − HCV რნმ დადებითი. რაც იმას ნიშნავს, რომ საქართველოში დაახლოებით 150.0 ათასი ადამიანი დაავადებულია C ჰეპატიტის აქტიური ფორმით;</w:t>
      </w:r>
    </w:p>
    <w:p w:rsidR="00CE4AB0" w:rsidRPr="00257298" w:rsidRDefault="00CE4AB0" w:rsidP="00CE4AB0">
      <w:pPr>
        <w:numPr>
          <w:ilvl w:val="0"/>
          <w:numId w:val="7"/>
        </w:numPr>
        <w:shd w:val="clear" w:color="auto" w:fill="FFFFFF"/>
        <w:spacing w:after="0" w:line="240" w:lineRule="auto"/>
        <w:ind w:left="0" w:hanging="180"/>
        <w:jc w:val="both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ამასთან, ელიმინაციის მისაღწევად, პროგრამის მიზანია დაავადებულთა 90% დიაგნოსტირება, მათ შორის 95% მკურნალობა და ნამკურნალევთა შორის 95% განკურნება;</w:t>
      </w:r>
    </w:p>
    <w:p w:rsidR="00CE4AB0" w:rsidRPr="00257298" w:rsidRDefault="00CE4AB0" w:rsidP="00CE4AB0">
      <w:pPr>
        <w:numPr>
          <w:ilvl w:val="0"/>
          <w:numId w:val="7"/>
        </w:numPr>
        <w:shd w:val="clear" w:color="auto" w:fill="FFFFFF"/>
        <w:spacing w:after="0" w:line="240" w:lineRule="auto"/>
        <w:ind w:left="0" w:hanging="180"/>
        <w:jc w:val="both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აღნიშნული პრინციპების, ასევე პროგრამის გამტარუნარიანობის (მიმწოდებელ კლინიკათა რაოდენობა) გათვალისწინებით ხორციელდებოდა პროგრამის ფარგლებში პაციენტთა პროგნოზული რაოდენობების დაგეგმვა საშუალოდ თვეში 2000-2500 ოდენობით;</w:t>
      </w:r>
    </w:p>
    <w:p w:rsidR="00CE4AB0" w:rsidRPr="00257298" w:rsidRDefault="00CE4AB0" w:rsidP="00CE4AB0">
      <w:pPr>
        <w:numPr>
          <w:ilvl w:val="0"/>
          <w:numId w:val="7"/>
        </w:numPr>
        <w:shd w:val="clear" w:color="auto" w:fill="FFFFFF"/>
        <w:spacing w:after="0" w:line="240" w:lineRule="auto"/>
        <w:ind w:left="0" w:hanging="180"/>
        <w:jc w:val="both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 w:rsidRPr="00257298">
        <w:rPr>
          <w:rFonts w:ascii="Sylfaen" w:eastAsia="Times New Roman" w:hAnsi="Sylfaen" w:cs="Arial"/>
          <w:color w:val="000000"/>
          <w:sz w:val="24"/>
          <w:szCs w:val="24"/>
          <w:lang w:val="ka-GE"/>
        </w:rPr>
        <w:t>2017-2018 წლებში დაფიქსირდა პაციენტთა რაოდენობის კლება. თვეში საშუალოდ ერთვებოდა 800-1000 პაციენტი.</w:t>
      </w:r>
    </w:p>
    <w:p w:rsidR="00CE4AB0" w:rsidRPr="00257298" w:rsidRDefault="00CE4AB0" w:rsidP="00CE4A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b/>
          <w:sz w:val="24"/>
          <w:szCs w:val="24"/>
          <w:lang w:val="ka-GE"/>
        </w:rPr>
      </w:pPr>
    </w:p>
    <w:p w:rsidR="00CE4AB0" w:rsidRPr="00257298" w:rsidRDefault="00CE4AB0" w:rsidP="00CE4AB0">
      <w:pPr>
        <w:spacing w:after="0" w:line="240" w:lineRule="auto"/>
        <w:jc w:val="both"/>
        <w:rPr>
          <w:rFonts w:ascii="Sylfaen" w:eastAsia="Sylfaen" w:hAnsi="Sylfaen" w:cs="Times New Roman"/>
          <w:color w:val="000000"/>
          <w:sz w:val="24"/>
          <w:szCs w:val="24"/>
        </w:rPr>
      </w:pPr>
      <w:r w:rsidRPr="00257298">
        <w:rPr>
          <w:rFonts w:ascii="Sylfaen" w:eastAsia="Sylfaen" w:hAnsi="Sylfaen" w:cs="Times New Roman"/>
          <w:b/>
          <w:sz w:val="24"/>
          <w:szCs w:val="24"/>
          <w:lang w:val="ka-GE"/>
        </w:rPr>
        <w:t xml:space="preserve">3. დაგეგმილი საბაზისო მაჩვენებელი -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დიაგნოსტირებულ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პაციენტთა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90%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ჩართულია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მკურნალობის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კომპონენტში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;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მკურნალობის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კომპონენტში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მყოფი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პაციენტების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დასრულებული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კურსი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- 90%; </w:t>
      </w:r>
    </w:p>
    <w:p w:rsidR="00CE4AB0" w:rsidRPr="00257298" w:rsidRDefault="00CE4AB0" w:rsidP="00CE4AB0">
      <w:pPr>
        <w:spacing w:after="0" w:line="240" w:lineRule="auto"/>
        <w:jc w:val="both"/>
        <w:rPr>
          <w:rFonts w:ascii="Sylfaen" w:eastAsia="Sylfaen" w:hAnsi="Sylfaen" w:cs="Times New Roman"/>
          <w:color w:val="000000"/>
          <w:sz w:val="24"/>
          <w:szCs w:val="24"/>
        </w:rPr>
      </w:pPr>
      <w:r w:rsidRPr="00257298">
        <w:rPr>
          <w:rFonts w:ascii="Sylfaen" w:eastAsia="Sylfaen" w:hAnsi="Sylfaen" w:cs="Times New Roman"/>
          <w:b/>
          <w:sz w:val="24"/>
          <w:szCs w:val="24"/>
          <w:lang w:val="ka-GE"/>
        </w:rPr>
        <w:t xml:space="preserve">დაგეგმილი მიზნობრივი მაჩვენებელი -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წინა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წლის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მაჩვენებელი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შენარჩუნებულია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ან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ზრდადია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; </w:t>
      </w:r>
    </w:p>
    <w:p w:rsidR="00CE4AB0" w:rsidRPr="00257298" w:rsidRDefault="00CE4AB0" w:rsidP="00CE4AB0">
      <w:pPr>
        <w:spacing w:after="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  <w:r w:rsidRPr="00257298">
        <w:rPr>
          <w:rFonts w:ascii="Sylfaen" w:eastAsia="Times New Roman" w:hAnsi="Sylfaen" w:cs="Sylfaen"/>
          <w:b/>
          <w:sz w:val="24"/>
          <w:szCs w:val="24"/>
          <w:lang w:val="ka-GE"/>
        </w:rPr>
        <w:lastRenderedPageBreak/>
        <w:t>მიღწეული</w:t>
      </w:r>
      <w:r w:rsidRPr="0025729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საბოლოო შედეგის შეფასების ინდიკატორი - </w:t>
      </w:r>
      <w:r w:rsidRPr="00257298">
        <w:rPr>
          <w:rFonts w:ascii="Sylfaen" w:eastAsia="Sylfaen" w:hAnsi="Sylfaen" w:cs="Times New Roman"/>
          <w:sz w:val="24"/>
          <w:szCs w:val="24"/>
          <w:lang w:val="ka-GE"/>
        </w:rPr>
        <w:t xml:space="preserve">მკურნალობის კომპონენტში ჩაერთო </w:t>
      </w:r>
      <w:r w:rsidRPr="00257298">
        <w:rPr>
          <w:rFonts w:ascii="Sylfaen" w:eastAsia="Sylfaen" w:hAnsi="Sylfaen" w:cs="Times New Roman"/>
          <w:sz w:val="24"/>
          <w:szCs w:val="24"/>
          <w:highlight w:val="yellow"/>
          <w:lang w:val="ka-GE"/>
        </w:rPr>
        <w:t>10210-ზე</w:t>
      </w:r>
      <w:r w:rsidRPr="00257298">
        <w:rPr>
          <w:rFonts w:ascii="Sylfaen" w:eastAsia="Sylfaen" w:hAnsi="Sylfaen" w:cs="Times New Roman"/>
          <w:sz w:val="24"/>
          <w:szCs w:val="24"/>
          <w:lang w:val="ka-GE"/>
        </w:rPr>
        <w:t xml:space="preserve"> მეტი პირი; პროგრამაში ჩართულ  პაციენტთა შორის, რომლებმაც დაასრულეს მკურნალობა, 98.2%-ში მიღწეულია დადებითი შედეგი;</w:t>
      </w:r>
    </w:p>
    <w:p w:rsidR="00CE4AB0" w:rsidRPr="00257298" w:rsidRDefault="00CE4AB0" w:rsidP="00CE4AB0">
      <w:pPr>
        <w:spacing w:after="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  <w:r w:rsidRPr="00257298">
        <w:rPr>
          <w:rFonts w:ascii="Sylfaen" w:eastAsia="Sylfaen" w:hAnsi="Sylfaen" w:cs="Times New Roman"/>
          <w:sz w:val="24"/>
          <w:szCs w:val="24"/>
          <w:lang w:val="ka-GE"/>
        </w:rPr>
        <w:t>4.</w:t>
      </w:r>
      <w:r w:rsidRPr="00257298">
        <w:rPr>
          <w:rFonts w:ascii="Sylfaen" w:eastAsia="Sylfaen" w:hAnsi="Sylfaen" w:cs="Times New Roman"/>
          <w:b/>
          <w:sz w:val="24"/>
          <w:szCs w:val="24"/>
          <w:lang w:val="ka-GE"/>
        </w:rPr>
        <w:t xml:space="preserve">დაგეგმილი საბაზისო მაჩვენებელი - </w:t>
      </w:r>
      <w:proofErr w:type="spellStart"/>
      <w:r w:rsidRPr="00257298">
        <w:rPr>
          <w:rFonts w:ascii="Sylfaen" w:eastAsia="Sylfaen" w:hAnsi="Sylfaen" w:cs="Sylfaen"/>
          <w:color w:val="000000"/>
          <w:sz w:val="24"/>
          <w:szCs w:val="24"/>
        </w:rPr>
        <w:t>უზრუნველყოფილია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მედიკამენტზე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ხელმისაწვდომობა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პროგრამაში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მონაწილე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დაწესებულებების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მიხედვით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;</w:t>
      </w:r>
    </w:p>
    <w:p w:rsidR="00CE4AB0" w:rsidRPr="00257298" w:rsidRDefault="00CE4AB0" w:rsidP="00CE4AB0">
      <w:pPr>
        <w:spacing w:after="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  <w:r w:rsidRPr="00257298">
        <w:rPr>
          <w:rFonts w:ascii="Sylfaen" w:eastAsia="Sylfaen" w:hAnsi="Sylfaen" w:cs="Times New Roman"/>
          <w:b/>
          <w:sz w:val="24"/>
          <w:szCs w:val="24"/>
          <w:lang w:val="ka-GE"/>
        </w:rPr>
        <w:t xml:space="preserve">დაგეგმილი მიზნობრივი მაჩვენებელი -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მაჩვენებელი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შენარჩუნებულია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; </w:t>
      </w:r>
    </w:p>
    <w:p w:rsidR="00CE4AB0" w:rsidRPr="00257298" w:rsidRDefault="00CE4AB0" w:rsidP="00CE4AB0">
      <w:pPr>
        <w:jc w:val="both"/>
        <w:rPr>
          <w:rFonts w:ascii="Sylfaen" w:eastAsia="Sylfaen" w:hAnsi="Sylfaen" w:cs="Times New Roman"/>
          <w:b/>
          <w:sz w:val="24"/>
          <w:szCs w:val="24"/>
          <w:lang w:val="ka-GE"/>
        </w:rPr>
      </w:pPr>
      <w:r w:rsidRPr="0025729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მიღწეული საბოლოო შედეგის შეფასების ინდიკატორი - </w:t>
      </w:r>
      <w:proofErr w:type="spellStart"/>
      <w:r w:rsidRPr="00257298">
        <w:rPr>
          <w:rFonts w:ascii="Sylfaen" w:eastAsia="Sylfaen" w:hAnsi="Sylfaen" w:cs="Sylfaen"/>
          <w:color w:val="000000"/>
          <w:sz w:val="24"/>
          <w:szCs w:val="24"/>
        </w:rPr>
        <w:t>უზრუნველყოფილია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მედიკამენტზე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ხელმისაწვდომობა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პროგრამაში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მონაწილე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r w:rsidRPr="00257298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42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დაწესებულების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 xml:space="preserve"> </w:t>
      </w:r>
      <w:proofErr w:type="spellStart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მიხედვით</w:t>
      </w:r>
      <w:proofErr w:type="spellEnd"/>
      <w:r w:rsidRPr="00257298">
        <w:rPr>
          <w:rFonts w:ascii="Sylfaen" w:eastAsia="Sylfaen" w:hAnsi="Sylfaen" w:cs="Times New Roman"/>
          <w:color w:val="000000"/>
          <w:sz w:val="24"/>
          <w:szCs w:val="24"/>
        </w:rPr>
        <w:t>.</w:t>
      </w:r>
    </w:p>
    <w:sectPr w:rsidR="00CE4AB0" w:rsidRPr="00257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619E"/>
    <w:multiLevelType w:val="hybridMultilevel"/>
    <w:tmpl w:val="440E4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1BE291C"/>
    <w:multiLevelType w:val="hybridMultilevel"/>
    <w:tmpl w:val="B86C7A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D0230"/>
    <w:multiLevelType w:val="hybridMultilevel"/>
    <w:tmpl w:val="1A907412"/>
    <w:lvl w:ilvl="0" w:tplc="555C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02A7F"/>
    <w:multiLevelType w:val="multilevel"/>
    <w:tmpl w:val="1DE424FC"/>
    <w:lvl w:ilvl="0">
      <w:start w:val="1"/>
      <w:numFmt w:val="decimal"/>
      <w:lvlText w:val="%1"/>
      <w:lvlJc w:val="left"/>
      <w:pPr>
        <w:ind w:left="765" w:hanging="765"/>
      </w:pPr>
      <w:rPr>
        <w:rFonts w:cs="Sylfaen"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705" w:hanging="765"/>
      </w:pPr>
      <w:rPr>
        <w:rFonts w:cs="Sylfaen" w:hint="default"/>
        <w:b w:val="0"/>
        <w:color w:val="auto"/>
      </w:rPr>
    </w:lvl>
    <w:lvl w:ilvl="2">
      <w:start w:val="2"/>
      <w:numFmt w:val="decimal"/>
      <w:lvlText w:val="%1.%2.%3"/>
      <w:lvlJc w:val="left"/>
      <w:pPr>
        <w:ind w:left="645" w:hanging="765"/>
      </w:pPr>
      <w:rPr>
        <w:rFonts w:cs="Sylfaen" w:hint="default"/>
        <w:b w:val="0"/>
        <w:color w:val="auto"/>
      </w:rPr>
    </w:lvl>
    <w:lvl w:ilvl="3">
      <w:start w:val="12"/>
      <w:numFmt w:val="decimal"/>
      <w:lvlText w:val="%1.%2.%3.%4"/>
      <w:lvlJc w:val="left"/>
      <w:pPr>
        <w:ind w:left="585" w:hanging="765"/>
      </w:pPr>
      <w:rPr>
        <w:rFonts w:cs="Sylfae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cs="Sylfae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780" w:hanging="1080"/>
      </w:pPr>
      <w:rPr>
        <w:rFonts w:cs="Sylfae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cs="Sylfae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020" w:hanging="1440"/>
      </w:pPr>
      <w:rPr>
        <w:rFonts w:cs="Sylfae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960" w:hanging="1440"/>
      </w:pPr>
      <w:rPr>
        <w:rFonts w:cs="Sylfaen" w:hint="default"/>
        <w:b w:val="0"/>
        <w:color w:val="auto"/>
      </w:rPr>
    </w:lvl>
  </w:abstractNum>
  <w:abstractNum w:abstractNumId="4" w15:restartNumberingAfterBreak="0">
    <w:nsid w:val="522F0CF3"/>
    <w:multiLevelType w:val="hybridMultilevel"/>
    <w:tmpl w:val="942A98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A7690"/>
    <w:multiLevelType w:val="hybridMultilevel"/>
    <w:tmpl w:val="7368BF1A"/>
    <w:lvl w:ilvl="0" w:tplc="F086E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412C9"/>
    <w:multiLevelType w:val="hybridMultilevel"/>
    <w:tmpl w:val="BD700BAC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FCF3990"/>
    <w:multiLevelType w:val="hybridMultilevel"/>
    <w:tmpl w:val="F0B879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B0"/>
    <w:rsid w:val="00BA58D8"/>
    <w:rsid w:val="00BE2F5C"/>
    <w:rsid w:val="00C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324B"/>
  <w15:chartTrackingRefBased/>
  <w15:docId w15:val="{C0CF6DE3-058D-42BD-B0EC-733202DD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AB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CE4AB0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CE4AB0"/>
    <w:rPr>
      <w:rFonts w:eastAsiaTheme="minorEastAsia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CE4AB0"/>
    <w:pPr>
      <w:tabs>
        <w:tab w:val="left" w:pos="0"/>
      </w:tabs>
      <w:jc w:val="both"/>
    </w:pPr>
    <w:rPr>
      <w:rFonts w:ascii="Sylfaen" w:eastAsia="Times New Roman" w:hAnsi="Sylfaen" w:cs="Sylfaen"/>
      <w:b/>
      <w:sz w:val="22"/>
      <w:szCs w:val="24"/>
      <w:lang w:val="ka-GE"/>
    </w:rPr>
  </w:style>
  <w:style w:type="character" w:customStyle="1" w:styleId="abzacixmlChar">
    <w:name w:val="abzaci_xml Char"/>
    <w:link w:val="abzacixml"/>
    <w:uiPriority w:val="99"/>
    <w:qFormat/>
    <w:locked/>
    <w:rsid w:val="00CE4AB0"/>
    <w:rPr>
      <w:rFonts w:ascii="Sylfaen" w:eastAsia="Times New Roman" w:hAnsi="Sylfaen" w:cs="Sylfaen"/>
      <w:b/>
      <w:szCs w:val="24"/>
      <w:lang w:val="ka-GE"/>
    </w:rPr>
  </w:style>
  <w:style w:type="paragraph" w:customStyle="1" w:styleId="Normal0">
    <w:name w:val="Normal_0"/>
    <w:qFormat/>
    <w:rsid w:val="00CE4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4A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4AB0"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1544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2</cp:revision>
  <dcterms:created xsi:type="dcterms:W3CDTF">2019-03-19T13:51:00Z</dcterms:created>
  <dcterms:modified xsi:type="dcterms:W3CDTF">2019-03-19T13:51:00Z</dcterms:modified>
</cp:coreProperties>
</file>